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C37A3" w14:textId="72316F18" w:rsidR="004D612A" w:rsidRDefault="007644EA" w:rsidP="007644EA">
      <w:pPr>
        <w:jc w:val="center"/>
        <w:rPr>
          <w:lang w:val="sr-Latn-RS"/>
        </w:rPr>
      </w:pPr>
      <w:r w:rsidRPr="001D0DC0">
        <w:rPr>
          <w:noProof/>
          <w:lang w:eastAsia="sr-Latn-RS"/>
        </w:rPr>
        <w:drawing>
          <wp:inline distT="0" distB="0" distL="0" distR="0" wp14:anchorId="5BD32E44" wp14:editId="6D7FE639">
            <wp:extent cx="4333875" cy="590550"/>
            <wp:effectExtent l="0" t="0" r="9525" b="0"/>
            <wp:docPr id="1744994243"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994243" name="Picture 1" descr="A close-up of a logo&#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33875" cy="590550"/>
                    </a:xfrm>
                    <a:prstGeom prst="rect">
                      <a:avLst/>
                    </a:prstGeom>
                    <a:noFill/>
                    <a:ln>
                      <a:noFill/>
                    </a:ln>
                  </pic:spPr>
                </pic:pic>
              </a:graphicData>
            </a:graphic>
          </wp:inline>
        </w:drawing>
      </w:r>
    </w:p>
    <w:p w14:paraId="0C1008AD" w14:textId="77777777" w:rsidR="00020003" w:rsidRDefault="00020003" w:rsidP="007644EA">
      <w:pPr>
        <w:jc w:val="center"/>
        <w:rPr>
          <w:lang w:val="sr-Latn-RS"/>
        </w:rPr>
      </w:pPr>
    </w:p>
    <w:p w14:paraId="77BC5467" w14:textId="77777777" w:rsidR="00020003" w:rsidRDefault="00020003" w:rsidP="00020003">
      <w:pPr>
        <w:jc w:val="center"/>
      </w:pPr>
    </w:p>
    <w:p w14:paraId="04DAD9D0" w14:textId="77777777" w:rsidR="00020003" w:rsidRDefault="00020003" w:rsidP="00020003">
      <w:pPr>
        <w:jc w:val="center"/>
        <w:rPr>
          <w:rFonts w:ascii="Times New Roman" w:hAnsi="Times New Roman" w:cs="Times New Roman"/>
          <w:b/>
          <w:bCs/>
          <w:sz w:val="28"/>
          <w:szCs w:val="28"/>
        </w:rPr>
      </w:pPr>
    </w:p>
    <w:p w14:paraId="443BEB29" w14:textId="77777777" w:rsidR="00020003" w:rsidRDefault="00020003" w:rsidP="00020003">
      <w:pPr>
        <w:jc w:val="center"/>
        <w:rPr>
          <w:rFonts w:ascii="Times New Roman" w:hAnsi="Times New Roman" w:cs="Times New Roman"/>
          <w:b/>
          <w:bCs/>
          <w:sz w:val="28"/>
          <w:szCs w:val="28"/>
        </w:rPr>
      </w:pPr>
    </w:p>
    <w:p w14:paraId="63C29468" w14:textId="5AE2A760" w:rsidR="00020003" w:rsidRPr="00020003" w:rsidRDefault="00020003" w:rsidP="00020003">
      <w:pPr>
        <w:jc w:val="center"/>
        <w:rPr>
          <w:rFonts w:ascii="Times New Roman" w:hAnsi="Times New Roman" w:cs="Times New Roman"/>
          <w:b/>
          <w:bCs/>
          <w:sz w:val="28"/>
          <w:szCs w:val="28"/>
        </w:rPr>
      </w:pPr>
      <w:r w:rsidRPr="00020003">
        <w:rPr>
          <w:rFonts w:ascii="Times New Roman" w:hAnsi="Times New Roman" w:cs="Times New Roman"/>
          <w:b/>
          <w:bCs/>
          <w:sz w:val="28"/>
          <w:szCs w:val="28"/>
        </w:rPr>
        <w:t>ИЗВЕШТАЈ О САМОВРЕДНОВАЊУ</w:t>
      </w:r>
    </w:p>
    <w:p w14:paraId="2A5419F4" w14:textId="609DE2EC" w:rsidR="00020003" w:rsidRPr="00020003" w:rsidRDefault="00020003" w:rsidP="00020003">
      <w:pPr>
        <w:jc w:val="center"/>
        <w:rPr>
          <w:rFonts w:ascii="Times New Roman" w:hAnsi="Times New Roman" w:cs="Times New Roman"/>
          <w:b/>
          <w:bCs/>
          <w:sz w:val="28"/>
          <w:szCs w:val="28"/>
        </w:rPr>
      </w:pPr>
      <w:r w:rsidRPr="00020003">
        <w:rPr>
          <w:rFonts w:ascii="Times New Roman" w:hAnsi="Times New Roman" w:cs="Times New Roman"/>
          <w:b/>
          <w:bCs/>
          <w:sz w:val="28"/>
          <w:szCs w:val="28"/>
        </w:rPr>
        <w:t>СТУДИЈСКОГ ПРОГРАМА ОСНОВНИХ АКАДЕМСКИХ СТУДИЈА</w:t>
      </w:r>
    </w:p>
    <w:p w14:paraId="6D762088" w14:textId="77777777" w:rsidR="00020003" w:rsidRPr="00020003" w:rsidRDefault="00020003" w:rsidP="00020003">
      <w:pPr>
        <w:jc w:val="center"/>
        <w:rPr>
          <w:rFonts w:ascii="Times New Roman" w:hAnsi="Times New Roman" w:cs="Times New Roman"/>
          <w:b/>
          <w:bCs/>
          <w:sz w:val="28"/>
          <w:szCs w:val="28"/>
        </w:rPr>
      </w:pPr>
    </w:p>
    <w:p w14:paraId="6FEA47EF" w14:textId="77777777" w:rsidR="00020003" w:rsidRPr="00020003" w:rsidRDefault="00020003" w:rsidP="00020003">
      <w:pPr>
        <w:jc w:val="center"/>
        <w:rPr>
          <w:rFonts w:ascii="Times New Roman" w:hAnsi="Times New Roman" w:cs="Times New Roman"/>
          <w:b/>
          <w:bCs/>
          <w:sz w:val="28"/>
          <w:szCs w:val="28"/>
        </w:rPr>
      </w:pPr>
    </w:p>
    <w:p w14:paraId="2E873BBB" w14:textId="67CAF372" w:rsidR="00020003" w:rsidRPr="00020003" w:rsidRDefault="00020003" w:rsidP="00020003">
      <w:pPr>
        <w:jc w:val="center"/>
        <w:rPr>
          <w:rFonts w:ascii="Times New Roman" w:hAnsi="Times New Roman" w:cs="Times New Roman"/>
          <w:b/>
          <w:bCs/>
          <w:sz w:val="28"/>
          <w:szCs w:val="28"/>
        </w:rPr>
      </w:pPr>
      <w:r w:rsidRPr="00020003">
        <w:rPr>
          <w:rFonts w:ascii="Times New Roman" w:hAnsi="Times New Roman" w:cs="Times New Roman"/>
          <w:b/>
          <w:bCs/>
          <w:sz w:val="28"/>
          <w:szCs w:val="28"/>
        </w:rPr>
        <w:t xml:space="preserve">ЗАШТИТА ЖИВОТНЕ СРЕДИНЕ </w:t>
      </w:r>
    </w:p>
    <w:p w14:paraId="14730722" w14:textId="77777777" w:rsidR="00020003" w:rsidRPr="00020003" w:rsidRDefault="00020003" w:rsidP="00020003">
      <w:pPr>
        <w:jc w:val="center"/>
        <w:rPr>
          <w:rFonts w:ascii="Times New Roman" w:hAnsi="Times New Roman" w:cs="Times New Roman"/>
          <w:b/>
          <w:bCs/>
          <w:sz w:val="28"/>
          <w:szCs w:val="28"/>
        </w:rPr>
      </w:pPr>
    </w:p>
    <w:p w14:paraId="5B46C65A" w14:textId="79A671B6" w:rsidR="00020003" w:rsidRPr="00020003" w:rsidRDefault="00020003" w:rsidP="00020003">
      <w:pPr>
        <w:jc w:val="center"/>
        <w:rPr>
          <w:rFonts w:ascii="Times New Roman" w:hAnsi="Times New Roman" w:cs="Times New Roman"/>
          <w:b/>
          <w:bCs/>
          <w:sz w:val="28"/>
          <w:szCs w:val="28"/>
          <w:lang w:val="sr-Latn-RS"/>
        </w:rPr>
      </w:pPr>
      <w:r w:rsidRPr="00020003">
        <w:rPr>
          <w:rFonts w:ascii="Times New Roman" w:hAnsi="Times New Roman" w:cs="Times New Roman"/>
          <w:b/>
          <w:bCs/>
          <w:sz w:val="28"/>
          <w:szCs w:val="28"/>
          <w:lang w:val="sr-Latn-RS"/>
        </w:rPr>
        <w:t>У ПЕРИОДУ ОД 20</w:t>
      </w:r>
      <w:r w:rsidRPr="00020003">
        <w:rPr>
          <w:rFonts w:ascii="Times New Roman" w:hAnsi="Times New Roman" w:cs="Times New Roman"/>
          <w:b/>
          <w:bCs/>
          <w:sz w:val="28"/>
          <w:szCs w:val="28"/>
        </w:rPr>
        <w:t>21</w:t>
      </w:r>
      <w:r w:rsidRPr="00020003">
        <w:rPr>
          <w:rFonts w:ascii="Times New Roman" w:hAnsi="Times New Roman" w:cs="Times New Roman"/>
          <w:b/>
          <w:bCs/>
          <w:sz w:val="28"/>
          <w:szCs w:val="28"/>
          <w:lang w:val="sr-Latn-RS"/>
        </w:rPr>
        <w:t>. ДО 202</w:t>
      </w:r>
      <w:r w:rsidRPr="00020003">
        <w:rPr>
          <w:rFonts w:ascii="Times New Roman" w:hAnsi="Times New Roman" w:cs="Times New Roman"/>
          <w:b/>
          <w:bCs/>
          <w:sz w:val="28"/>
          <w:szCs w:val="28"/>
        </w:rPr>
        <w:t>4</w:t>
      </w:r>
      <w:r w:rsidRPr="00020003">
        <w:rPr>
          <w:rFonts w:ascii="Times New Roman" w:hAnsi="Times New Roman" w:cs="Times New Roman"/>
          <w:b/>
          <w:bCs/>
          <w:sz w:val="28"/>
          <w:szCs w:val="28"/>
          <w:lang w:val="sr-Latn-RS"/>
        </w:rPr>
        <w:t>. ГОДИНЕ</w:t>
      </w:r>
    </w:p>
    <w:p w14:paraId="1D3A39F4" w14:textId="77777777" w:rsidR="00020003" w:rsidRDefault="00020003" w:rsidP="00020003">
      <w:pPr>
        <w:jc w:val="center"/>
        <w:rPr>
          <w:rFonts w:ascii="Times New Roman" w:hAnsi="Times New Roman" w:cs="Times New Roman"/>
          <w:b/>
          <w:bCs/>
          <w:sz w:val="28"/>
          <w:szCs w:val="28"/>
        </w:rPr>
      </w:pPr>
    </w:p>
    <w:p w14:paraId="45729C30" w14:textId="77777777" w:rsidR="00020003" w:rsidRDefault="00020003" w:rsidP="00020003">
      <w:pPr>
        <w:jc w:val="center"/>
        <w:rPr>
          <w:rFonts w:ascii="Times New Roman" w:hAnsi="Times New Roman" w:cs="Times New Roman"/>
          <w:b/>
          <w:bCs/>
          <w:sz w:val="28"/>
          <w:szCs w:val="28"/>
        </w:rPr>
      </w:pPr>
    </w:p>
    <w:p w14:paraId="70F0CA12" w14:textId="77777777" w:rsidR="00020003" w:rsidRDefault="00020003" w:rsidP="00020003">
      <w:pPr>
        <w:jc w:val="center"/>
        <w:rPr>
          <w:rFonts w:ascii="Times New Roman" w:hAnsi="Times New Roman" w:cs="Times New Roman"/>
          <w:b/>
          <w:bCs/>
          <w:sz w:val="28"/>
          <w:szCs w:val="28"/>
        </w:rPr>
      </w:pPr>
    </w:p>
    <w:p w14:paraId="68353FE9" w14:textId="77777777" w:rsidR="00020003" w:rsidRDefault="00020003" w:rsidP="00020003">
      <w:pPr>
        <w:jc w:val="center"/>
        <w:rPr>
          <w:rFonts w:ascii="Times New Roman" w:hAnsi="Times New Roman" w:cs="Times New Roman"/>
          <w:b/>
          <w:bCs/>
          <w:sz w:val="28"/>
          <w:szCs w:val="28"/>
        </w:rPr>
      </w:pPr>
    </w:p>
    <w:p w14:paraId="3A947027" w14:textId="77777777" w:rsidR="00020003" w:rsidRDefault="00020003" w:rsidP="00020003">
      <w:pPr>
        <w:jc w:val="center"/>
        <w:rPr>
          <w:rFonts w:ascii="Times New Roman" w:hAnsi="Times New Roman" w:cs="Times New Roman"/>
          <w:b/>
          <w:bCs/>
          <w:sz w:val="28"/>
          <w:szCs w:val="28"/>
        </w:rPr>
      </w:pPr>
    </w:p>
    <w:p w14:paraId="59C537D3" w14:textId="77777777" w:rsidR="00020003" w:rsidRDefault="00020003" w:rsidP="00020003">
      <w:pPr>
        <w:jc w:val="center"/>
        <w:rPr>
          <w:rFonts w:ascii="Times New Roman" w:hAnsi="Times New Roman" w:cs="Times New Roman"/>
          <w:b/>
          <w:bCs/>
          <w:sz w:val="28"/>
          <w:szCs w:val="28"/>
        </w:rPr>
      </w:pPr>
    </w:p>
    <w:p w14:paraId="3314743D" w14:textId="77777777" w:rsidR="00020003" w:rsidRDefault="00020003" w:rsidP="00020003">
      <w:pPr>
        <w:jc w:val="center"/>
        <w:rPr>
          <w:rFonts w:ascii="Times New Roman" w:hAnsi="Times New Roman" w:cs="Times New Roman"/>
          <w:b/>
          <w:bCs/>
          <w:sz w:val="28"/>
          <w:szCs w:val="28"/>
        </w:rPr>
      </w:pPr>
    </w:p>
    <w:p w14:paraId="757FB688" w14:textId="77777777" w:rsidR="00020003" w:rsidRDefault="00020003" w:rsidP="00020003">
      <w:pPr>
        <w:jc w:val="center"/>
        <w:rPr>
          <w:rFonts w:ascii="Times New Roman" w:hAnsi="Times New Roman" w:cs="Times New Roman"/>
          <w:b/>
          <w:bCs/>
          <w:sz w:val="28"/>
          <w:szCs w:val="28"/>
        </w:rPr>
      </w:pPr>
    </w:p>
    <w:p w14:paraId="3F5F94A5" w14:textId="77777777" w:rsidR="00020003" w:rsidRDefault="00020003" w:rsidP="00020003">
      <w:pPr>
        <w:jc w:val="center"/>
        <w:rPr>
          <w:rFonts w:ascii="Times New Roman" w:hAnsi="Times New Roman" w:cs="Times New Roman"/>
          <w:b/>
          <w:bCs/>
          <w:sz w:val="28"/>
          <w:szCs w:val="28"/>
        </w:rPr>
      </w:pPr>
    </w:p>
    <w:p w14:paraId="4737E4C1" w14:textId="77777777" w:rsidR="00020003" w:rsidRDefault="00020003" w:rsidP="00020003">
      <w:pPr>
        <w:jc w:val="center"/>
        <w:rPr>
          <w:rFonts w:ascii="Times New Roman" w:hAnsi="Times New Roman" w:cs="Times New Roman"/>
          <w:b/>
          <w:bCs/>
          <w:sz w:val="28"/>
          <w:szCs w:val="28"/>
        </w:rPr>
      </w:pPr>
    </w:p>
    <w:p w14:paraId="7759113B" w14:textId="77777777" w:rsidR="00020003" w:rsidRDefault="00020003" w:rsidP="00020003">
      <w:pPr>
        <w:jc w:val="center"/>
        <w:rPr>
          <w:rFonts w:ascii="Times New Roman" w:hAnsi="Times New Roman" w:cs="Times New Roman"/>
          <w:b/>
          <w:bCs/>
          <w:sz w:val="28"/>
          <w:szCs w:val="28"/>
        </w:rPr>
      </w:pPr>
    </w:p>
    <w:p w14:paraId="552096E5" w14:textId="77777777" w:rsidR="00020003" w:rsidRDefault="00020003" w:rsidP="00020003">
      <w:pPr>
        <w:jc w:val="center"/>
        <w:rPr>
          <w:rFonts w:ascii="Times New Roman" w:hAnsi="Times New Roman" w:cs="Times New Roman"/>
          <w:b/>
          <w:bCs/>
          <w:sz w:val="28"/>
          <w:szCs w:val="28"/>
        </w:rPr>
      </w:pPr>
    </w:p>
    <w:p w14:paraId="7A0ADDA3" w14:textId="5E49B53E" w:rsidR="00020003" w:rsidRDefault="00020003" w:rsidP="00020003">
      <w:pPr>
        <w:jc w:val="center"/>
        <w:rPr>
          <w:rFonts w:ascii="Times New Roman" w:hAnsi="Times New Roman" w:cs="Times New Roman"/>
          <w:b/>
          <w:bCs/>
          <w:sz w:val="28"/>
          <w:szCs w:val="28"/>
        </w:rPr>
      </w:pPr>
      <w:r w:rsidRPr="00020003">
        <w:rPr>
          <w:rFonts w:ascii="Times New Roman" w:hAnsi="Times New Roman" w:cs="Times New Roman"/>
          <w:b/>
          <w:bCs/>
          <w:sz w:val="28"/>
          <w:szCs w:val="28"/>
          <w:lang w:val="sr-Latn-RS"/>
        </w:rPr>
        <w:t xml:space="preserve"> Београд, 202</w:t>
      </w:r>
      <w:r w:rsidRPr="00020003">
        <w:rPr>
          <w:rFonts w:ascii="Times New Roman" w:hAnsi="Times New Roman" w:cs="Times New Roman"/>
          <w:b/>
          <w:bCs/>
          <w:sz w:val="28"/>
          <w:szCs w:val="28"/>
        </w:rPr>
        <w:t>4</w:t>
      </w:r>
      <w:r w:rsidRPr="00020003">
        <w:rPr>
          <w:rFonts w:ascii="Times New Roman" w:hAnsi="Times New Roman" w:cs="Times New Roman"/>
          <w:b/>
          <w:bCs/>
          <w:sz w:val="28"/>
          <w:szCs w:val="28"/>
          <w:lang w:val="sr-Latn-RS"/>
        </w:rPr>
        <w:t>. година</w:t>
      </w:r>
    </w:p>
    <w:p w14:paraId="49948ABF" w14:textId="77777777" w:rsidR="00BD7EBC" w:rsidRPr="00BD7EBC" w:rsidRDefault="00BD7EBC" w:rsidP="00BD7EBC">
      <w:pPr>
        <w:spacing w:after="360" w:line="240" w:lineRule="auto"/>
        <w:rPr>
          <w:rFonts w:ascii="Times New Roman" w:eastAsia="Times New Roman" w:hAnsi="Times New Roman" w:cs="Times New Roman"/>
          <w:b/>
          <w:kern w:val="0"/>
          <w:sz w:val="28"/>
          <w:szCs w:val="28"/>
          <w:lang w:eastAsia="en-GB"/>
          <w14:ligatures w14:val="none"/>
        </w:rPr>
      </w:pPr>
      <w:r w:rsidRPr="00BD7EBC">
        <w:rPr>
          <w:rFonts w:ascii="Times New Roman" w:eastAsia="Times New Roman" w:hAnsi="Times New Roman" w:cs="Times New Roman"/>
          <w:b/>
          <w:kern w:val="0"/>
          <w:sz w:val="28"/>
          <w:szCs w:val="28"/>
          <w:lang w:eastAsia="en-GB"/>
          <w14:ligatures w14:val="none"/>
        </w:rPr>
        <w:lastRenderedPageBreak/>
        <w:t xml:space="preserve">        Стандарди и прилози</w:t>
      </w:r>
    </w:p>
    <w:p w14:paraId="629BAAA9" w14:textId="77777777" w:rsidR="00BD7EBC" w:rsidRPr="00BD7EBC" w:rsidRDefault="00BD7EBC" w:rsidP="00BD7EBC">
      <w:pPr>
        <w:spacing w:after="360" w:line="240" w:lineRule="auto"/>
        <w:jc w:val="center"/>
        <w:rPr>
          <w:rFonts w:ascii="Times New Roman" w:eastAsia="Times New Roman" w:hAnsi="Times New Roman" w:cs="Times New Roman"/>
          <w:b/>
          <w:kern w:val="0"/>
          <w:sz w:val="28"/>
          <w:szCs w:val="28"/>
          <w:lang w:eastAsia="en-GB"/>
          <w14:ligatures w14:val="none"/>
        </w:rPr>
      </w:pPr>
    </w:p>
    <w:p w14:paraId="067FAD11" w14:textId="77777777" w:rsidR="00BD7EBC" w:rsidRPr="00BD7EBC" w:rsidRDefault="00BD7EBC" w:rsidP="00BD7EBC">
      <w:pPr>
        <w:suppressAutoHyphens/>
        <w:autoSpaceDE w:val="0"/>
        <w:spacing w:after="60" w:line="240" w:lineRule="auto"/>
        <w:ind w:left="227" w:firstLine="482"/>
        <w:rPr>
          <w:rFonts w:ascii="Times New Roman" w:eastAsia="MS Mincho" w:hAnsi="Times New Roman" w:cs="Times New Roman"/>
          <w:color w:val="000000"/>
          <w:kern w:val="0"/>
          <w:lang w:eastAsia="ja-JP"/>
          <w14:ligatures w14:val="none"/>
        </w:rPr>
      </w:pPr>
      <w:hyperlink w:anchor="с4" w:history="1">
        <w:r w:rsidRPr="00BD7EBC">
          <w:rPr>
            <w:rFonts w:ascii="Times New Roman" w:eastAsia="MS Mincho" w:hAnsi="Times New Roman" w:cs="Times New Roman"/>
            <w:b/>
            <w:bCs/>
            <w:color w:val="0000FF"/>
            <w:kern w:val="0"/>
            <w:sz w:val="22"/>
            <w:szCs w:val="22"/>
            <w:u w:val="single"/>
            <w:lang w:eastAsia="ja-JP"/>
            <w14:ligatures w14:val="none"/>
          </w:rPr>
          <w:t>Стандард 4:</w:t>
        </w:r>
      </w:hyperlink>
      <w:r w:rsidRPr="00BD7EBC">
        <w:rPr>
          <w:rFonts w:ascii="Times New Roman" w:eastAsia="MS Mincho" w:hAnsi="Times New Roman" w:cs="Times New Roman"/>
          <w:b/>
          <w:bCs/>
          <w:color w:val="000000"/>
          <w:kern w:val="0"/>
          <w:sz w:val="22"/>
          <w:szCs w:val="22"/>
          <w:lang w:eastAsia="ja-JP"/>
          <w14:ligatures w14:val="none"/>
        </w:rPr>
        <w:t xml:space="preserve"> </w:t>
      </w:r>
      <w:r w:rsidRPr="00BD7EBC">
        <w:rPr>
          <w:rFonts w:ascii="Times New Roman" w:eastAsia="MS Mincho" w:hAnsi="Times New Roman" w:cs="Times New Roman"/>
          <w:bCs/>
          <w:color w:val="000000"/>
          <w:kern w:val="0"/>
          <w:sz w:val="22"/>
          <w:szCs w:val="22"/>
          <w:lang w:eastAsia="ja-JP"/>
          <w14:ligatures w14:val="none"/>
        </w:rPr>
        <w:t xml:space="preserve">Квалитет студијског програма </w:t>
      </w:r>
    </w:p>
    <w:p w14:paraId="6B1F186D" w14:textId="77777777" w:rsidR="00BD7EBC" w:rsidRPr="00BD7EBC" w:rsidRDefault="00BD7EBC" w:rsidP="00BD7EBC">
      <w:pPr>
        <w:suppressAutoHyphens/>
        <w:autoSpaceDE w:val="0"/>
        <w:spacing w:after="60" w:line="240" w:lineRule="auto"/>
        <w:ind w:left="227" w:firstLine="482"/>
        <w:rPr>
          <w:rFonts w:ascii="Times New Roman" w:eastAsia="MS Mincho" w:hAnsi="Times New Roman" w:cs="Times New Roman"/>
          <w:color w:val="000000"/>
          <w:kern w:val="0"/>
          <w:lang w:eastAsia="ja-JP"/>
          <w14:ligatures w14:val="none"/>
        </w:rPr>
      </w:pPr>
      <w:hyperlink w:anchor="с5" w:history="1">
        <w:r w:rsidRPr="00BD7EBC">
          <w:rPr>
            <w:rFonts w:ascii="Times New Roman" w:eastAsia="MS Mincho" w:hAnsi="Times New Roman" w:cs="Times New Roman"/>
            <w:b/>
            <w:bCs/>
            <w:color w:val="0000FF"/>
            <w:kern w:val="0"/>
            <w:sz w:val="22"/>
            <w:szCs w:val="22"/>
            <w:u w:val="single"/>
            <w:lang w:eastAsia="ja-JP"/>
            <w14:ligatures w14:val="none"/>
          </w:rPr>
          <w:t>Стандард 5:</w:t>
        </w:r>
      </w:hyperlink>
      <w:r w:rsidRPr="00BD7EBC">
        <w:rPr>
          <w:rFonts w:ascii="Times New Roman" w:eastAsia="MS Mincho" w:hAnsi="Times New Roman" w:cs="Times New Roman"/>
          <w:b/>
          <w:bCs/>
          <w:color w:val="000000"/>
          <w:kern w:val="0"/>
          <w:sz w:val="22"/>
          <w:szCs w:val="22"/>
          <w:lang w:eastAsia="ja-JP"/>
          <w14:ligatures w14:val="none"/>
        </w:rPr>
        <w:t xml:space="preserve"> </w:t>
      </w:r>
      <w:r w:rsidRPr="00BD7EBC">
        <w:rPr>
          <w:rFonts w:ascii="Times New Roman" w:eastAsia="MS Mincho" w:hAnsi="Times New Roman" w:cs="Times New Roman"/>
          <w:bCs/>
          <w:color w:val="000000"/>
          <w:kern w:val="0"/>
          <w:sz w:val="22"/>
          <w:szCs w:val="22"/>
          <w:lang w:eastAsia="ja-JP"/>
          <w14:ligatures w14:val="none"/>
        </w:rPr>
        <w:t>Квалитет наставног процеса</w:t>
      </w:r>
      <w:r w:rsidRPr="00BD7EBC">
        <w:rPr>
          <w:rFonts w:ascii="Times New Roman" w:eastAsia="MS Mincho" w:hAnsi="Times New Roman" w:cs="Times New Roman"/>
          <w:b/>
          <w:bCs/>
          <w:color w:val="000000"/>
          <w:kern w:val="0"/>
          <w:sz w:val="22"/>
          <w:szCs w:val="22"/>
          <w:lang w:eastAsia="ja-JP"/>
          <w14:ligatures w14:val="none"/>
        </w:rPr>
        <w:t xml:space="preserve"> </w:t>
      </w:r>
    </w:p>
    <w:p w14:paraId="4337F566" w14:textId="77777777" w:rsidR="00BD7EBC" w:rsidRPr="00BD7EBC" w:rsidRDefault="00BD7EBC" w:rsidP="00BD7EBC">
      <w:pPr>
        <w:suppressAutoHyphens/>
        <w:autoSpaceDE w:val="0"/>
        <w:spacing w:after="60" w:line="240" w:lineRule="auto"/>
        <w:ind w:left="227" w:firstLine="482"/>
        <w:rPr>
          <w:rFonts w:ascii="Times New Roman" w:eastAsia="MS Mincho" w:hAnsi="Times New Roman" w:cs="Times New Roman"/>
          <w:color w:val="000000"/>
          <w:kern w:val="0"/>
          <w:lang w:eastAsia="ja-JP"/>
          <w14:ligatures w14:val="none"/>
        </w:rPr>
      </w:pPr>
      <w:hyperlink w:anchor="с7" w:history="1">
        <w:r w:rsidRPr="00BD7EBC">
          <w:rPr>
            <w:rFonts w:ascii="Times New Roman" w:eastAsia="MS Mincho" w:hAnsi="Times New Roman" w:cs="Times New Roman"/>
            <w:b/>
            <w:bCs/>
            <w:color w:val="0000FF"/>
            <w:kern w:val="0"/>
            <w:sz w:val="22"/>
            <w:szCs w:val="22"/>
            <w:u w:val="single"/>
            <w:lang w:eastAsia="ja-JP"/>
            <w14:ligatures w14:val="none"/>
          </w:rPr>
          <w:t>Стандард 7:</w:t>
        </w:r>
      </w:hyperlink>
      <w:r w:rsidRPr="00BD7EBC">
        <w:rPr>
          <w:rFonts w:ascii="Times New Roman" w:eastAsia="MS Mincho" w:hAnsi="Times New Roman" w:cs="Times New Roman"/>
          <w:b/>
          <w:bCs/>
          <w:color w:val="000000"/>
          <w:kern w:val="0"/>
          <w:sz w:val="22"/>
          <w:szCs w:val="22"/>
          <w:lang w:eastAsia="ja-JP"/>
          <w14:ligatures w14:val="none"/>
        </w:rPr>
        <w:t xml:space="preserve"> </w:t>
      </w:r>
      <w:r w:rsidRPr="00BD7EBC">
        <w:rPr>
          <w:rFonts w:ascii="Times New Roman" w:eastAsia="MS Mincho" w:hAnsi="Times New Roman" w:cs="Times New Roman"/>
          <w:bCs/>
          <w:color w:val="000000"/>
          <w:kern w:val="0"/>
          <w:sz w:val="22"/>
          <w:szCs w:val="22"/>
          <w:lang w:eastAsia="ja-JP"/>
          <w14:ligatures w14:val="none"/>
        </w:rPr>
        <w:t>Квалитет наставника и сарадника</w:t>
      </w:r>
      <w:r w:rsidRPr="00BD7EBC">
        <w:rPr>
          <w:rFonts w:ascii="Times New Roman" w:eastAsia="MS Mincho" w:hAnsi="Times New Roman" w:cs="Times New Roman"/>
          <w:b/>
          <w:bCs/>
          <w:color w:val="000000"/>
          <w:kern w:val="0"/>
          <w:sz w:val="22"/>
          <w:szCs w:val="22"/>
          <w:lang w:eastAsia="ja-JP"/>
          <w14:ligatures w14:val="none"/>
        </w:rPr>
        <w:t xml:space="preserve"> </w:t>
      </w:r>
    </w:p>
    <w:p w14:paraId="54CE1E20" w14:textId="77777777" w:rsidR="00BD7EBC" w:rsidRPr="00BD7EBC" w:rsidRDefault="00BD7EBC" w:rsidP="00BD7EBC">
      <w:pPr>
        <w:suppressAutoHyphens/>
        <w:autoSpaceDE w:val="0"/>
        <w:spacing w:after="60" w:line="240" w:lineRule="auto"/>
        <w:ind w:left="227" w:firstLine="482"/>
        <w:rPr>
          <w:rFonts w:ascii="Times New Roman" w:eastAsia="MS Mincho" w:hAnsi="Times New Roman" w:cs="Times New Roman"/>
          <w:color w:val="000000"/>
          <w:kern w:val="0"/>
          <w:lang w:eastAsia="ja-JP"/>
          <w14:ligatures w14:val="none"/>
        </w:rPr>
      </w:pPr>
      <w:hyperlink w:anchor="с8" w:history="1">
        <w:r w:rsidRPr="00BD7EBC">
          <w:rPr>
            <w:rFonts w:ascii="Times New Roman" w:eastAsia="MS Mincho" w:hAnsi="Times New Roman" w:cs="Times New Roman"/>
            <w:b/>
            <w:bCs/>
            <w:color w:val="0000FF"/>
            <w:kern w:val="0"/>
            <w:sz w:val="22"/>
            <w:szCs w:val="22"/>
            <w:u w:val="single"/>
            <w:lang w:eastAsia="ja-JP"/>
            <w14:ligatures w14:val="none"/>
          </w:rPr>
          <w:t>Стандард 8:</w:t>
        </w:r>
      </w:hyperlink>
      <w:r w:rsidRPr="00BD7EBC">
        <w:rPr>
          <w:rFonts w:ascii="Times New Roman" w:eastAsia="MS Mincho" w:hAnsi="Times New Roman" w:cs="Times New Roman"/>
          <w:b/>
          <w:bCs/>
          <w:color w:val="000000"/>
          <w:kern w:val="0"/>
          <w:sz w:val="22"/>
          <w:szCs w:val="22"/>
          <w:lang w:eastAsia="ja-JP"/>
          <w14:ligatures w14:val="none"/>
        </w:rPr>
        <w:t xml:space="preserve"> </w:t>
      </w:r>
      <w:r w:rsidRPr="00BD7EBC">
        <w:rPr>
          <w:rFonts w:ascii="Times New Roman" w:eastAsia="MS Mincho" w:hAnsi="Times New Roman" w:cs="Times New Roman"/>
          <w:bCs/>
          <w:color w:val="000000"/>
          <w:kern w:val="0"/>
          <w:sz w:val="22"/>
          <w:szCs w:val="22"/>
          <w:lang w:eastAsia="ja-JP"/>
          <w14:ligatures w14:val="none"/>
        </w:rPr>
        <w:t xml:space="preserve">Квалитет студената </w:t>
      </w:r>
    </w:p>
    <w:p w14:paraId="026683D3" w14:textId="77777777" w:rsidR="00BD7EBC" w:rsidRPr="00BD7EBC" w:rsidRDefault="00BD7EBC" w:rsidP="00BD7EBC">
      <w:pPr>
        <w:suppressAutoHyphens/>
        <w:autoSpaceDE w:val="0"/>
        <w:spacing w:after="60" w:line="240" w:lineRule="auto"/>
        <w:ind w:left="227" w:firstLine="482"/>
        <w:rPr>
          <w:rFonts w:ascii="Times New Roman" w:eastAsia="MS Mincho" w:hAnsi="Times New Roman" w:cs="Times New Roman"/>
          <w:color w:val="000000"/>
          <w:kern w:val="0"/>
          <w:lang w:eastAsia="ja-JP"/>
          <w14:ligatures w14:val="none"/>
        </w:rPr>
      </w:pPr>
      <w:hyperlink w:anchor="с9" w:history="1">
        <w:r w:rsidRPr="00BD7EBC">
          <w:rPr>
            <w:rFonts w:ascii="Times New Roman" w:eastAsia="MS Mincho" w:hAnsi="Times New Roman" w:cs="Times New Roman"/>
            <w:b/>
            <w:bCs/>
            <w:color w:val="0000FF"/>
            <w:kern w:val="0"/>
            <w:sz w:val="22"/>
            <w:szCs w:val="22"/>
            <w:u w:val="single"/>
            <w:lang w:eastAsia="ja-JP"/>
            <w14:ligatures w14:val="none"/>
          </w:rPr>
          <w:t>Стандард 9:</w:t>
        </w:r>
      </w:hyperlink>
      <w:r w:rsidRPr="00BD7EBC">
        <w:rPr>
          <w:rFonts w:ascii="Times New Roman" w:eastAsia="MS Mincho" w:hAnsi="Times New Roman" w:cs="Times New Roman"/>
          <w:b/>
          <w:bCs/>
          <w:color w:val="000000"/>
          <w:kern w:val="0"/>
          <w:sz w:val="22"/>
          <w:szCs w:val="22"/>
          <w:lang w:eastAsia="ja-JP"/>
          <w14:ligatures w14:val="none"/>
        </w:rPr>
        <w:t xml:space="preserve"> </w:t>
      </w:r>
      <w:r w:rsidRPr="00BD7EBC">
        <w:rPr>
          <w:rFonts w:ascii="Times New Roman" w:eastAsia="MS Mincho" w:hAnsi="Times New Roman" w:cs="Times New Roman"/>
          <w:bCs/>
          <w:color w:val="000000"/>
          <w:kern w:val="0"/>
          <w:sz w:val="22"/>
          <w:szCs w:val="22"/>
          <w:lang w:eastAsia="ja-JP"/>
          <w14:ligatures w14:val="none"/>
        </w:rPr>
        <w:t xml:space="preserve">Квалитет уџбеника, литературе, библиотечких и информатичких ресурса </w:t>
      </w:r>
    </w:p>
    <w:p w14:paraId="31DBF318" w14:textId="77777777" w:rsidR="00BD7EBC" w:rsidRPr="00BD7EBC" w:rsidRDefault="00BD7EBC" w:rsidP="00BD7EBC">
      <w:pPr>
        <w:suppressAutoHyphens/>
        <w:autoSpaceDE w:val="0"/>
        <w:spacing w:after="60" w:line="240" w:lineRule="auto"/>
        <w:ind w:left="709"/>
        <w:rPr>
          <w:rFonts w:ascii="Times New Roman" w:eastAsia="MS Mincho" w:hAnsi="Times New Roman" w:cs="Times New Roman"/>
          <w:color w:val="000000"/>
          <w:kern w:val="0"/>
          <w:lang w:eastAsia="ja-JP"/>
          <w14:ligatures w14:val="none"/>
        </w:rPr>
      </w:pPr>
      <w:hyperlink w:anchor="с10" w:history="1">
        <w:r w:rsidRPr="00BD7EBC">
          <w:rPr>
            <w:rFonts w:ascii="Times New Roman" w:eastAsia="MS Mincho" w:hAnsi="Times New Roman" w:cs="Times New Roman"/>
            <w:b/>
            <w:bCs/>
            <w:color w:val="0000FF"/>
            <w:kern w:val="0"/>
            <w:sz w:val="22"/>
            <w:szCs w:val="22"/>
            <w:u w:val="single"/>
            <w:lang w:eastAsia="ja-JP"/>
            <w14:ligatures w14:val="none"/>
          </w:rPr>
          <w:t>Стандард 10:</w:t>
        </w:r>
      </w:hyperlink>
      <w:r w:rsidRPr="00BD7EBC">
        <w:rPr>
          <w:rFonts w:ascii="Times New Roman" w:eastAsia="MS Mincho" w:hAnsi="Times New Roman" w:cs="Times New Roman"/>
          <w:b/>
          <w:bCs/>
          <w:color w:val="000000"/>
          <w:kern w:val="0"/>
          <w:sz w:val="22"/>
          <w:szCs w:val="22"/>
          <w:lang w:eastAsia="ja-JP"/>
          <w14:ligatures w14:val="none"/>
        </w:rPr>
        <w:t xml:space="preserve"> </w:t>
      </w:r>
      <w:r w:rsidRPr="00BD7EBC">
        <w:rPr>
          <w:rFonts w:ascii="Times New Roman" w:eastAsia="MS Mincho" w:hAnsi="Times New Roman" w:cs="Times New Roman"/>
          <w:bCs/>
          <w:color w:val="000000"/>
          <w:kern w:val="0"/>
          <w:sz w:val="22"/>
          <w:szCs w:val="22"/>
          <w:lang w:eastAsia="ja-JP"/>
          <w14:ligatures w14:val="none"/>
        </w:rPr>
        <w:t xml:space="preserve">Квалитет управљања високошколском установом и квалитет ненаставне подршке </w:t>
      </w:r>
    </w:p>
    <w:p w14:paraId="5E09B776" w14:textId="77777777" w:rsidR="00BD7EBC" w:rsidRPr="00BD7EBC" w:rsidRDefault="00BD7EBC" w:rsidP="00BD7EBC">
      <w:pPr>
        <w:suppressAutoHyphens/>
        <w:autoSpaceDE w:val="0"/>
        <w:spacing w:after="60" w:line="240" w:lineRule="auto"/>
        <w:ind w:left="227" w:firstLine="482"/>
        <w:rPr>
          <w:rFonts w:ascii="Times New Roman" w:eastAsia="MS Mincho" w:hAnsi="Times New Roman" w:cs="Times New Roman"/>
          <w:color w:val="000000"/>
          <w:kern w:val="0"/>
          <w:lang w:eastAsia="ja-JP"/>
          <w14:ligatures w14:val="none"/>
        </w:rPr>
      </w:pPr>
      <w:hyperlink w:anchor="с11" w:history="1">
        <w:r w:rsidRPr="00BD7EBC">
          <w:rPr>
            <w:rFonts w:ascii="Times New Roman" w:eastAsia="MS Mincho" w:hAnsi="Times New Roman" w:cs="Times New Roman"/>
            <w:b/>
            <w:bCs/>
            <w:color w:val="0000FF"/>
            <w:kern w:val="0"/>
            <w:sz w:val="22"/>
            <w:szCs w:val="22"/>
            <w:u w:val="single"/>
            <w:lang w:eastAsia="ja-JP"/>
            <w14:ligatures w14:val="none"/>
          </w:rPr>
          <w:t>Стандард 11:</w:t>
        </w:r>
      </w:hyperlink>
      <w:r w:rsidRPr="00BD7EBC">
        <w:rPr>
          <w:rFonts w:ascii="Times New Roman" w:eastAsia="MS Mincho" w:hAnsi="Times New Roman" w:cs="Times New Roman"/>
          <w:b/>
          <w:bCs/>
          <w:color w:val="000000"/>
          <w:kern w:val="0"/>
          <w:sz w:val="22"/>
          <w:szCs w:val="22"/>
          <w:lang w:eastAsia="ja-JP"/>
          <w14:ligatures w14:val="none"/>
        </w:rPr>
        <w:t xml:space="preserve"> </w:t>
      </w:r>
      <w:r w:rsidRPr="00BD7EBC">
        <w:rPr>
          <w:rFonts w:ascii="Times New Roman" w:eastAsia="MS Mincho" w:hAnsi="Times New Roman" w:cs="Times New Roman"/>
          <w:bCs/>
          <w:color w:val="000000"/>
          <w:kern w:val="0"/>
          <w:sz w:val="22"/>
          <w:szCs w:val="22"/>
          <w:lang w:eastAsia="ja-JP"/>
          <w14:ligatures w14:val="none"/>
        </w:rPr>
        <w:t xml:space="preserve">Квалитет простора и опреме </w:t>
      </w:r>
    </w:p>
    <w:p w14:paraId="09E5B483" w14:textId="77777777" w:rsidR="00BD7EBC" w:rsidRPr="00BD7EBC" w:rsidRDefault="00BD7EBC" w:rsidP="00BD7EBC">
      <w:pPr>
        <w:suppressAutoHyphens/>
        <w:autoSpaceDE w:val="0"/>
        <w:spacing w:after="60" w:line="240" w:lineRule="auto"/>
        <w:ind w:left="227" w:firstLine="482"/>
        <w:rPr>
          <w:rFonts w:ascii="Times New Roman" w:eastAsia="MS Mincho" w:hAnsi="Times New Roman" w:cs="Times New Roman"/>
          <w:color w:val="000000"/>
          <w:kern w:val="0"/>
          <w:lang w:eastAsia="ja-JP"/>
          <w14:ligatures w14:val="none"/>
        </w:rPr>
      </w:pPr>
      <w:hyperlink w:anchor="с13" w:history="1">
        <w:r w:rsidRPr="00BD7EBC">
          <w:rPr>
            <w:rFonts w:ascii="Times New Roman" w:eastAsia="MS Mincho" w:hAnsi="Times New Roman" w:cs="Times New Roman"/>
            <w:b/>
            <w:bCs/>
            <w:color w:val="0000FF"/>
            <w:kern w:val="0"/>
            <w:sz w:val="22"/>
            <w:szCs w:val="22"/>
            <w:u w:val="single"/>
            <w:lang w:eastAsia="ja-JP"/>
            <w14:ligatures w14:val="none"/>
          </w:rPr>
          <w:t>Стандард 13:</w:t>
        </w:r>
      </w:hyperlink>
      <w:r w:rsidRPr="00BD7EBC">
        <w:rPr>
          <w:rFonts w:ascii="Times New Roman" w:eastAsia="MS Mincho" w:hAnsi="Times New Roman" w:cs="Times New Roman"/>
          <w:b/>
          <w:bCs/>
          <w:color w:val="000000"/>
          <w:kern w:val="0"/>
          <w:sz w:val="22"/>
          <w:szCs w:val="22"/>
          <w:lang w:eastAsia="ja-JP"/>
          <w14:ligatures w14:val="none"/>
        </w:rPr>
        <w:t xml:space="preserve"> </w:t>
      </w:r>
      <w:r w:rsidRPr="00BD7EBC">
        <w:rPr>
          <w:rFonts w:ascii="Times New Roman" w:eastAsia="MS Mincho" w:hAnsi="Times New Roman" w:cs="Times New Roman"/>
          <w:bCs/>
          <w:color w:val="000000"/>
          <w:kern w:val="0"/>
          <w:sz w:val="22"/>
          <w:szCs w:val="22"/>
          <w:lang w:eastAsia="ja-JP"/>
          <w14:ligatures w14:val="none"/>
        </w:rPr>
        <w:t xml:space="preserve">Улога студената у самовредновању и провери квалитета </w:t>
      </w:r>
    </w:p>
    <w:p w14:paraId="4C4ACA26" w14:textId="77777777" w:rsidR="00BD7EBC" w:rsidRPr="00BD7EBC" w:rsidRDefault="00BD7EBC" w:rsidP="00BD7EBC">
      <w:pPr>
        <w:suppressAutoHyphens/>
        <w:autoSpaceDE w:val="0"/>
        <w:spacing w:after="60" w:line="240" w:lineRule="auto"/>
        <w:ind w:left="227" w:firstLine="482"/>
        <w:rPr>
          <w:rFonts w:ascii="Times New Roman" w:eastAsia="MS Mincho" w:hAnsi="Times New Roman" w:cs="Times New Roman"/>
          <w:color w:val="000000"/>
          <w:kern w:val="0"/>
          <w:lang w:eastAsia="ja-JP"/>
          <w14:ligatures w14:val="none"/>
        </w:rPr>
      </w:pPr>
      <w:hyperlink w:anchor="с14" w:history="1">
        <w:r w:rsidRPr="00BD7EBC">
          <w:rPr>
            <w:rFonts w:ascii="Times New Roman" w:eastAsia="MS Mincho" w:hAnsi="Times New Roman" w:cs="Times New Roman"/>
            <w:b/>
            <w:bCs/>
            <w:color w:val="0000FF"/>
            <w:kern w:val="0"/>
            <w:sz w:val="22"/>
            <w:szCs w:val="22"/>
            <w:u w:val="single"/>
            <w:lang w:eastAsia="ja-JP"/>
            <w14:ligatures w14:val="none"/>
          </w:rPr>
          <w:t>Стандард 14:</w:t>
        </w:r>
      </w:hyperlink>
      <w:r w:rsidRPr="00BD7EBC">
        <w:rPr>
          <w:rFonts w:ascii="Times New Roman" w:eastAsia="MS Mincho" w:hAnsi="Times New Roman" w:cs="Times New Roman"/>
          <w:b/>
          <w:bCs/>
          <w:color w:val="000000"/>
          <w:kern w:val="0"/>
          <w:sz w:val="22"/>
          <w:szCs w:val="22"/>
          <w:lang w:eastAsia="ja-JP"/>
          <w14:ligatures w14:val="none"/>
        </w:rPr>
        <w:t xml:space="preserve"> </w:t>
      </w:r>
      <w:r w:rsidRPr="00BD7EBC">
        <w:rPr>
          <w:rFonts w:ascii="Times New Roman" w:eastAsia="MS Mincho" w:hAnsi="Times New Roman" w:cs="Times New Roman"/>
          <w:bCs/>
          <w:color w:val="000000"/>
          <w:kern w:val="0"/>
          <w:sz w:val="22"/>
          <w:szCs w:val="22"/>
          <w:lang w:eastAsia="ja-JP"/>
          <w14:ligatures w14:val="none"/>
        </w:rPr>
        <w:t xml:space="preserve">Систематско праћење и периодична провера квалитета </w:t>
      </w:r>
    </w:p>
    <w:p w14:paraId="6C39F55C" w14:textId="77777777" w:rsidR="00BD7EBC" w:rsidRPr="00BD7EBC" w:rsidRDefault="00BD7EBC" w:rsidP="00BD7EBC">
      <w:pPr>
        <w:suppressAutoHyphens/>
        <w:autoSpaceDE w:val="0"/>
        <w:spacing w:after="60" w:line="240" w:lineRule="auto"/>
        <w:ind w:left="227" w:firstLine="482"/>
        <w:rPr>
          <w:rFonts w:ascii="Times New Roman" w:eastAsia="MS Mincho" w:hAnsi="Times New Roman" w:cs="Times New Roman"/>
          <w:color w:val="000000"/>
          <w:kern w:val="0"/>
          <w:lang w:eastAsia="ja-JP"/>
          <w14:ligatures w14:val="none"/>
        </w:rPr>
      </w:pPr>
      <w:hyperlink w:anchor="с15" w:history="1">
        <w:r w:rsidRPr="00BD7EBC">
          <w:rPr>
            <w:rFonts w:ascii="Times New Roman" w:eastAsia="MS Mincho" w:hAnsi="Times New Roman" w:cs="Times New Roman"/>
            <w:b/>
            <w:bCs/>
            <w:color w:val="0000FF"/>
            <w:kern w:val="0"/>
            <w:sz w:val="22"/>
            <w:szCs w:val="22"/>
            <w:u w:val="single"/>
            <w:lang w:eastAsia="ja-JP"/>
            <w14:ligatures w14:val="none"/>
          </w:rPr>
          <w:t>Стандард 15:</w:t>
        </w:r>
      </w:hyperlink>
      <w:r w:rsidRPr="00BD7EBC">
        <w:rPr>
          <w:rFonts w:ascii="Times New Roman" w:eastAsia="MS Mincho" w:hAnsi="Times New Roman" w:cs="Times New Roman"/>
          <w:b/>
          <w:bCs/>
          <w:color w:val="000000"/>
          <w:kern w:val="0"/>
          <w:sz w:val="22"/>
          <w:szCs w:val="22"/>
          <w:lang w:eastAsia="ja-JP"/>
          <w14:ligatures w14:val="none"/>
        </w:rPr>
        <w:t xml:space="preserve"> </w:t>
      </w:r>
      <w:r w:rsidRPr="00BD7EBC">
        <w:rPr>
          <w:rFonts w:ascii="Times New Roman" w:eastAsia="MS Mincho" w:hAnsi="Times New Roman" w:cs="Times New Roman"/>
          <w:bCs/>
          <w:color w:val="000000"/>
          <w:kern w:val="0"/>
          <w:sz w:val="22"/>
          <w:szCs w:val="22"/>
          <w:lang w:eastAsia="ja-JP"/>
          <w14:ligatures w14:val="none"/>
        </w:rPr>
        <w:t>Квалитет докторских студија</w:t>
      </w:r>
    </w:p>
    <w:p w14:paraId="0686B74C" w14:textId="77777777" w:rsidR="00BD7EBC" w:rsidRPr="00BD7EBC" w:rsidRDefault="00BD7EBC" w:rsidP="00BD7EBC">
      <w:pPr>
        <w:spacing w:after="0" w:line="240" w:lineRule="auto"/>
        <w:jc w:val="both"/>
        <w:rPr>
          <w:rFonts w:ascii="Times New Roman" w:eastAsia="Times New Roman" w:hAnsi="Times New Roman" w:cs="Times New Roman"/>
          <w:b/>
          <w:bCs/>
          <w:kern w:val="0"/>
          <w:highlight w:val="yellow"/>
          <w:lang w:eastAsia="en-GB"/>
          <w14:ligatures w14:val="none"/>
        </w:rPr>
      </w:pPr>
    </w:p>
    <w:p w14:paraId="16ACBAF5" w14:textId="77777777" w:rsidR="00BD7EBC" w:rsidRDefault="00BD7EBC" w:rsidP="00020003">
      <w:pPr>
        <w:jc w:val="center"/>
        <w:rPr>
          <w:rFonts w:ascii="Times New Roman" w:hAnsi="Times New Roman" w:cs="Times New Roman"/>
          <w:b/>
          <w:bCs/>
          <w:sz w:val="28"/>
          <w:szCs w:val="28"/>
        </w:rPr>
      </w:pPr>
    </w:p>
    <w:p w14:paraId="23ADEC95" w14:textId="77777777" w:rsidR="00BD7EBC" w:rsidRDefault="00BD7EBC" w:rsidP="00020003">
      <w:pPr>
        <w:jc w:val="center"/>
        <w:rPr>
          <w:rFonts w:ascii="Times New Roman" w:hAnsi="Times New Roman" w:cs="Times New Roman"/>
          <w:b/>
          <w:bCs/>
          <w:sz w:val="28"/>
          <w:szCs w:val="28"/>
        </w:rPr>
      </w:pPr>
    </w:p>
    <w:p w14:paraId="29195E54" w14:textId="77777777" w:rsidR="00BD7EBC" w:rsidRDefault="00BD7EBC" w:rsidP="00020003">
      <w:pPr>
        <w:jc w:val="center"/>
        <w:rPr>
          <w:rFonts w:ascii="Times New Roman" w:hAnsi="Times New Roman" w:cs="Times New Roman"/>
          <w:b/>
          <w:bCs/>
          <w:sz w:val="28"/>
          <w:szCs w:val="28"/>
        </w:rPr>
      </w:pPr>
    </w:p>
    <w:p w14:paraId="563B6CED" w14:textId="77777777" w:rsidR="00BD7EBC" w:rsidRDefault="00BD7EBC" w:rsidP="00020003">
      <w:pPr>
        <w:jc w:val="center"/>
        <w:rPr>
          <w:rFonts w:ascii="Times New Roman" w:hAnsi="Times New Roman" w:cs="Times New Roman"/>
          <w:b/>
          <w:bCs/>
          <w:sz w:val="28"/>
          <w:szCs w:val="28"/>
        </w:rPr>
      </w:pPr>
    </w:p>
    <w:p w14:paraId="52D74822" w14:textId="77777777" w:rsidR="00BD7EBC" w:rsidRDefault="00BD7EBC" w:rsidP="00020003">
      <w:pPr>
        <w:jc w:val="center"/>
        <w:rPr>
          <w:rFonts w:ascii="Times New Roman" w:hAnsi="Times New Roman" w:cs="Times New Roman"/>
          <w:b/>
          <w:bCs/>
          <w:sz w:val="28"/>
          <w:szCs w:val="28"/>
        </w:rPr>
      </w:pPr>
    </w:p>
    <w:p w14:paraId="4D5E5F5A" w14:textId="77777777" w:rsidR="00BD7EBC" w:rsidRDefault="00BD7EBC" w:rsidP="00020003">
      <w:pPr>
        <w:jc w:val="center"/>
        <w:rPr>
          <w:rFonts w:ascii="Times New Roman" w:hAnsi="Times New Roman" w:cs="Times New Roman"/>
          <w:b/>
          <w:bCs/>
          <w:sz w:val="28"/>
          <w:szCs w:val="28"/>
        </w:rPr>
      </w:pPr>
    </w:p>
    <w:p w14:paraId="29E8A07A" w14:textId="77777777" w:rsidR="00BD7EBC" w:rsidRDefault="00BD7EBC" w:rsidP="00020003">
      <w:pPr>
        <w:jc w:val="center"/>
        <w:rPr>
          <w:rFonts w:ascii="Times New Roman" w:hAnsi="Times New Roman" w:cs="Times New Roman"/>
          <w:b/>
          <w:bCs/>
          <w:sz w:val="28"/>
          <w:szCs w:val="28"/>
        </w:rPr>
      </w:pPr>
    </w:p>
    <w:p w14:paraId="16AD592D" w14:textId="77777777" w:rsidR="00BD7EBC" w:rsidRDefault="00BD7EBC" w:rsidP="00020003">
      <w:pPr>
        <w:jc w:val="center"/>
        <w:rPr>
          <w:rFonts w:ascii="Times New Roman" w:hAnsi="Times New Roman" w:cs="Times New Roman"/>
          <w:b/>
          <w:bCs/>
          <w:sz w:val="28"/>
          <w:szCs w:val="28"/>
        </w:rPr>
      </w:pPr>
    </w:p>
    <w:p w14:paraId="07F42EBC" w14:textId="77777777" w:rsidR="00BD7EBC" w:rsidRDefault="00BD7EBC" w:rsidP="00020003">
      <w:pPr>
        <w:jc w:val="center"/>
        <w:rPr>
          <w:rFonts w:ascii="Times New Roman" w:hAnsi="Times New Roman" w:cs="Times New Roman"/>
          <w:b/>
          <w:bCs/>
          <w:sz w:val="28"/>
          <w:szCs w:val="28"/>
        </w:rPr>
      </w:pPr>
    </w:p>
    <w:p w14:paraId="636C4056" w14:textId="77777777" w:rsidR="00BD7EBC" w:rsidRDefault="00BD7EBC" w:rsidP="00020003">
      <w:pPr>
        <w:jc w:val="center"/>
        <w:rPr>
          <w:rFonts w:ascii="Times New Roman" w:hAnsi="Times New Roman" w:cs="Times New Roman"/>
          <w:b/>
          <w:bCs/>
          <w:sz w:val="28"/>
          <w:szCs w:val="28"/>
        </w:rPr>
      </w:pPr>
    </w:p>
    <w:p w14:paraId="6E7301F0" w14:textId="77777777" w:rsidR="00790081" w:rsidRDefault="00790081" w:rsidP="00020003">
      <w:pPr>
        <w:jc w:val="center"/>
        <w:rPr>
          <w:rFonts w:ascii="Times New Roman" w:hAnsi="Times New Roman" w:cs="Times New Roman"/>
          <w:b/>
          <w:bCs/>
          <w:sz w:val="28"/>
          <w:szCs w:val="28"/>
        </w:rPr>
      </w:pPr>
    </w:p>
    <w:p w14:paraId="059B27EB" w14:textId="77777777" w:rsidR="00BD7EBC" w:rsidRDefault="00BD7EBC" w:rsidP="00020003">
      <w:pPr>
        <w:jc w:val="center"/>
        <w:rPr>
          <w:rFonts w:ascii="Times New Roman" w:hAnsi="Times New Roman" w:cs="Times New Roman"/>
          <w:b/>
          <w:bCs/>
          <w:sz w:val="28"/>
          <w:szCs w:val="28"/>
        </w:rPr>
      </w:pPr>
    </w:p>
    <w:p w14:paraId="24CE2D6B" w14:textId="77777777" w:rsidR="00BD7EBC" w:rsidRDefault="00BD7EBC" w:rsidP="00020003">
      <w:pPr>
        <w:jc w:val="center"/>
        <w:rPr>
          <w:rFonts w:ascii="Times New Roman" w:hAnsi="Times New Roman" w:cs="Times New Roman"/>
          <w:b/>
          <w:bCs/>
          <w:sz w:val="28"/>
          <w:szCs w:val="28"/>
        </w:rPr>
      </w:pPr>
    </w:p>
    <w:p w14:paraId="6C0DA0A7" w14:textId="77777777" w:rsidR="00BD7EBC" w:rsidRDefault="00BD7EBC" w:rsidP="00020003">
      <w:pPr>
        <w:jc w:val="center"/>
        <w:rPr>
          <w:rFonts w:ascii="Times New Roman" w:hAnsi="Times New Roman" w:cs="Times New Roman"/>
          <w:b/>
          <w:bCs/>
          <w:sz w:val="28"/>
          <w:szCs w:val="28"/>
        </w:rPr>
      </w:pPr>
    </w:p>
    <w:p w14:paraId="5FACEDAD" w14:textId="77777777" w:rsidR="00BD7EBC" w:rsidRDefault="00BD7EBC" w:rsidP="00020003">
      <w:pPr>
        <w:jc w:val="center"/>
        <w:rPr>
          <w:rFonts w:ascii="Times New Roman" w:hAnsi="Times New Roman" w:cs="Times New Roman"/>
          <w:b/>
          <w:bCs/>
          <w:sz w:val="28"/>
          <w:szCs w:val="28"/>
        </w:rPr>
      </w:pPr>
    </w:p>
    <w:p w14:paraId="57600919" w14:textId="77777777" w:rsidR="00BD7EBC" w:rsidRDefault="00BD7EBC" w:rsidP="00020003">
      <w:pPr>
        <w:jc w:val="center"/>
        <w:rPr>
          <w:rFonts w:ascii="Times New Roman" w:hAnsi="Times New Roman" w:cs="Times New Roman"/>
          <w:b/>
          <w:bCs/>
          <w:sz w:val="28"/>
          <w:szCs w:val="28"/>
        </w:rPr>
      </w:pPr>
    </w:p>
    <w:p w14:paraId="2148FC16" w14:textId="77777777" w:rsidR="00BD7EBC" w:rsidRDefault="00BD7EBC" w:rsidP="00020003">
      <w:pPr>
        <w:jc w:val="center"/>
        <w:rPr>
          <w:rFonts w:ascii="Times New Roman" w:hAnsi="Times New Roman" w:cs="Times New Roman"/>
          <w:b/>
          <w:bCs/>
          <w:sz w:val="28"/>
          <w:szCs w:val="28"/>
        </w:rPr>
      </w:pPr>
    </w:p>
    <w:p w14:paraId="2422AB67" w14:textId="77777777" w:rsidR="00790081" w:rsidRPr="00790081" w:rsidRDefault="00790081" w:rsidP="00790081">
      <w:pPr>
        <w:jc w:val="center"/>
        <w:rPr>
          <w:rFonts w:ascii="Times New Roman" w:hAnsi="Times New Roman" w:cs="Times New Roman"/>
          <w:b/>
          <w:bCs/>
          <w:sz w:val="28"/>
          <w:szCs w:val="28"/>
        </w:rPr>
      </w:pPr>
      <w:r w:rsidRPr="00790081">
        <w:rPr>
          <w:rFonts w:ascii="Times New Roman" w:hAnsi="Times New Roman" w:cs="Times New Roman"/>
          <w:b/>
          <w:bCs/>
          <w:sz w:val="28"/>
          <w:szCs w:val="28"/>
        </w:rPr>
        <w:lastRenderedPageBreak/>
        <w:t xml:space="preserve">УВОД </w:t>
      </w:r>
    </w:p>
    <w:p w14:paraId="28101412" w14:textId="34C07AE0" w:rsidR="00790081" w:rsidRPr="00790081" w:rsidRDefault="00790081" w:rsidP="00790081">
      <w:pPr>
        <w:ind w:firstLine="708"/>
        <w:jc w:val="both"/>
        <w:rPr>
          <w:rFonts w:ascii="Times New Roman" w:hAnsi="Times New Roman" w:cs="Times New Roman"/>
        </w:rPr>
      </w:pPr>
      <w:r w:rsidRPr="00790081">
        <w:rPr>
          <w:rFonts w:ascii="Times New Roman" w:hAnsi="Times New Roman" w:cs="Times New Roman"/>
        </w:rPr>
        <w:t xml:space="preserve">Поступак самовредновања студијског програма основних академских студија – </w:t>
      </w:r>
      <w:r>
        <w:rPr>
          <w:rFonts w:ascii="Times New Roman" w:hAnsi="Times New Roman" w:cs="Times New Roman"/>
        </w:rPr>
        <w:t>Заштита животне средине</w:t>
      </w:r>
      <w:r w:rsidRPr="00790081">
        <w:rPr>
          <w:rFonts w:ascii="Times New Roman" w:hAnsi="Times New Roman" w:cs="Times New Roman"/>
        </w:rPr>
        <w:t xml:space="preserve"> на Факултету </w:t>
      </w:r>
      <w:r>
        <w:rPr>
          <w:rFonts w:ascii="Times New Roman" w:hAnsi="Times New Roman" w:cs="Times New Roman"/>
        </w:rPr>
        <w:t xml:space="preserve">за примењену екологију Футура </w:t>
      </w:r>
      <w:r w:rsidRPr="00790081">
        <w:rPr>
          <w:rFonts w:ascii="Times New Roman" w:hAnsi="Times New Roman" w:cs="Times New Roman"/>
        </w:rPr>
        <w:t xml:space="preserve">Универзитета </w:t>
      </w:r>
      <w:r>
        <w:rPr>
          <w:rFonts w:ascii="Times New Roman" w:hAnsi="Times New Roman" w:cs="Times New Roman"/>
        </w:rPr>
        <w:t>Метрополитан у</w:t>
      </w:r>
      <w:r w:rsidRPr="00790081">
        <w:rPr>
          <w:rFonts w:ascii="Times New Roman" w:hAnsi="Times New Roman" w:cs="Times New Roman"/>
        </w:rPr>
        <w:t xml:space="preserve"> Београду, спроведен је на основу Правилника о стандардима за самовредновање и оцењивање квалитета високошколских установа и студијских програма, који је донео Национални савет за високо образовање и Правилника о обезбеђењу квалитета Факултета </w:t>
      </w:r>
      <w:r>
        <w:rPr>
          <w:rFonts w:ascii="Times New Roman" w:hAnsi="Times New Roman" w:cs="Times New Roman"/>
        </w:rPr>
        <w:t>за примењену екологију Футура</w:t>
      </w:r>
      <w:r w:rsidRPr="00790081">
        <w:rPr>
          <w:rFonts w:ascii="Times New Roman" w:hAnsi="Times New Roman" w:cs="Times New Roman"/>
        </w:rPr>
        <w:t xml:space="preserve">. </w:t>
      </w:r>
    </w:p>
    <w:p w14:paraId="0F75FFD2" w14:textId="22BA342D" w:rsidR="00790081" w:rsidRPr="00790081" w:rsidRDefault="00790081" w:rsidP="00790081">
      <w:pPr>
        <w:ind w:firstLine="708"/>
        <w:jc w:val="both"/>
        <w:rPr>
          <w:rFonts w:ascii="Times New Roman" w:hAnsi="Times New Roman" w:cs="Times New Roman"/>
        </w:rPr>
      </w:pPr>
      <w:r w:rsidRPr="00790081">
        <w:rPr>
          <w:rFonts w:ascii="Times New Roman" w:hAnsi="Times New Roman" w:cs="Times New Roman"/>
        </w:rPr>
        <w:t xml:space="preserve">Поступак самовредновања спровела је Комисија за обезбеђење и унапређење квалитета </w:t>
      </w:r>
      <w:r>
        <w:rPr>
          <w:rFonts w:ascii="Times New Roman" w:hAnsi="Times New Roman" w:cs="Times New Roman"/>
        </w:rPr>
        <w:t>Факултета за примењену екологију Футура</w:t>
      </w:r>
      <w:r w:rsidRPr="00790081">
        <w:rPr>
          <w:rFonts w:ascii="Times New Roman" w:hAnsi="Times New Roman" w:cs="Times New Roman"/>
        </w:rPr>
        <w:t xml:space="preserve"> заједно са наставницима, сарадницима, ненаставним особљем и студентима, који су били задужени за поједине стандарде. Резултат спроведеног поступка је Извештај о самовредновању студијског програма основних академских студија – </w:t>
      </w:r>
      <w:r>
        <w:rPr>
          <w:rFonts w:ascii="Times New Roman" w:hAnsi="Times New Roman" w:cs="Times New Roman"/>
        </w:rPr>
        <w:t>Заштита животне средине</w:t>
      </w:r>
      <w:r w:rsidRPr="00790081">
        <w:rPr>
          <w:rFonts w:ascii="Times New Roman" w:hAnsi="Times New Roman" w:cs="Times New Roman"/>
        </w:rPr>
        <w:t xml:space="preserve"> у коме су вредновани и оцењени сви кључни процеси, према утврђеним стандардима, и дати предлози и мере за  отклањање недостатака и унапређење утврђеног стања.  </w:t>
      </w:r>
    </w:p>
    <w:p w14:paraId="2DA727E8" w14:textId="244B6BF1" w:rsidR="00790081" w:rsidRPr="00790081" w:rsidRDefault="00790081" w:rsidP="00790081">
      <w:pPr>
        <w:ind w:firstLine="708"/>
        <w:jc w:val="both"/>
        <w:rPr>
          <w:rFonts w:ascii="Times New Roman" w:hAnsi="Times New Roman" w:cs="Times New Roman"/>
        </w:rPr>
      </w:pPr>
      <w:r w:rsidRPr="00790081">
        <w:rPr>
          <w:rFonts w:ascii="Times New Roman" w:hAnsi="Times New Roman" w:cs="Times New Roman"/>
        </w:rPr>
        <w:t xml:space="preserve">Извештај о самовредновању је написан према документу: Стандарди и Упутства за самовредновање и оцењивање квалитета високошколских установа и студијских програма, које је прописало Национално тело за акредитацију и проверу квалитета у високом образовању. </w:t>
      </w:r>
    </w:p>
    <w:p w14:paraId="3DBBAFA5" w14:textId="77777777" w:rsidR="00790081" w:rsidRDefault="00790081" w:rsidP="00790081">
      <w:pPr>
        <w:ind w:firstLine="708"/>
        <w:jc w:val="both"/>
        <w:rPr>
          <w:rFonts w:ascii="Times New Roman" w:hAnsi="Times New Roman" w:cs="Times New Roman"/>
        </w:rPr>
      </w:pPr>
      <w:r w:rsidRPr="00790081">
        <w:rPr>
          <w:rFonts w:ascii="Times New Roman" w:hAnsi="Times New Roman" w:cs="Times New Roman"/>
        </w:rPr>
        <w:t xml:space="preserve">Извештај о самовредновању састоји се из три дела: </w:t>
      </w:r>
    </w:p>
    <w:p w14:paraId="24B41E05" w14:textId="0505786A" w:rsidR="00790081" w:rsidRDefault="00790081" w:rsidP="00790081">
      <w:pPr>
        <w:jc w:val="both"/>
        <w:rPr>
          <w:rFonts w:ascii="Times New Roman" w:hAnsi="Times New Roman" w:cs="Times New Roman"/>
        </w:rPr>
      </w:pPr>
      <w:r w:rsidRPr="00790081">
        <w:rPr>
          <w:rFonts w:ascii="Times New Roman" w:hAnsi="Times New Roman" w:cs="Times New Roman"/>
        </w:rPr>
        <w:t xml:space="preserve">– I – Основни подаци о студијском програму основних академских студија – </w:t>
      </w:r>
      <w:r>
        <w:rPr>
          <w:rFonts w:ascii="Times New Roman" w:hAnsi="Times New Roman" w:cs="Times New Roman"/>
        </w:rPr>
        <w:t>Заштита животне средине</w:t>
      </w:r>
      <w:r w:rsidRPr="00790081">
        <w:rPr>
          <w:rFonts w:ascii="Times New Roman" w:hAnsi="Times New Roman" w:cs="Times New Roman"/>
        </w:rPr>
        <w:t xml:space="preserve">; </w:t>
      </w:r>
    </w:p>
    <w:p w14:paraId="1FBA7496" w14:textId="77777777" w:rsidR="00790081" w:rsidRDefault="00790081" w:rsidP="00790081">
      <w:pPr>
        <w:jc w:val="both"/>
        <w:rPr>
          <w:rFonts w:ascii="Times New Roman" w:hAnsi="Times New Roman" w:cs="Times New Roman"/>
        </w:rPr>
      </w:pPr>
      <w:r w:rsidRPr="00790081">
        <w:rPr>
          <w:rFonts w:ascii="Times New Roman" w:hAnsi="Times New Roman" w:cs="Times New Roman"/>
        </w:rPr>
        <w:t xml:space="preserve">– II – Оцена испуњености стандарда за самовредновање и оцењивање квалитета; </w:t>
      </w:r>
    </w:p>
    <w:p w14:paraId="5ACB8D9D" w14:textId="2CF074B8" w:rsidR="00BD7EBC" w:rsidRDefault="00790081" w:rsidP="00790081">
      <w:pPr>
        <w:jc w:val="both"/>
        <w:rPr>
          <w:rFonts w:ascii="Times New Roman" w:hAnsi="Times New Roman" w:cs="Times New Roman"/>
        </w:rPr>
      </w:pPr>
      <w:r w:rsidRPr="00790081">
        <w:rPr>
          <w:rFonts w:ascii="Times New Roman" w:hAnsi="Times New Roman" w:cs="Times New Roman"/>
        </w:rPr>
        <w:t>– III – Прилози – релевантна документа којима се евидентира и доказује опис и оцена квалитета одговарајућих стандарда.</w:t>
      </w:r>
    </w:p>
    <w:p w14:paraId="55BA0AB3" w14:textId="77777777" w:rsidR="00153DD7" w:rsidRDefault="00153DD7" w:rsidP="00790081">
      <w:pPr>
        <w:jc w:val="both"/>
        <w:rPr>
          <w:rFonts w:ascii="Times New Roman" w:hAnsi="Times New Roman" w:cs="Times New Roman"/>
        </w:rPr>
      </w:pPr>
    </w:p>
    <w:p w14:paraId="0418EF8B" w14:textId="77777777" w:rsidR="00153DD7" w:rsidRDefault="00153DD7" w:rsidP="00790081">
      <w:pPr>
        <w:jc w:val="both"/>
        <w:rPr>
          <w:rFonts w:ascii="Times New Roman" w:hAnsi="Times New Roman" w:cs="Times New Roman"/>
        </w:rPr>
      </w:pPr>
    </w:p>
    <w:p w14:paraId="186A0C16" w14:textId="77777777" w:rsidR="00153DD7" w:rsidRDefault="00153DD7" w:rsidP="00790081">
      <w:pPr>
        <w:jc w:val="both"/>
        <w:rPr>
          <w:rFonts w:ascii="Times New Roman" w:hAnsi="Times New Roman" w:cs="Times New Roman"/>
        </w:rPr>
      </w:pPr>
    </w:p>
    <w:p w14:paraId="3CBF1B8C" w14:textId="77777777" w:rsidR="00153DD7" w:rsidRDefault="00153DD7" w:rsidP="00790081">
      <w:pPr>
        <w:jc w:val="both"/>
        <w:rPr>
          <w:rFonts w:ascii="Times New Roman" w:hAnsi="Times New Roman" w:cs="Times New Roman"/>
        </w:rPr>
      </w:pPr>
    </w:p>
    <w:p w14:paraId="68CE083E" w14:textId="77777777" w:rsidR="00153DD7" w:rsidRDefault="00153DD7" w:rsidP="00790081">
      <w:pPr>
        <w:jc w:val="both"/>
        <w:rPr>
          <w:rFonts w:ascii="Times New Roman" w:hAnsi="Times New Roman" w:cs="Times New Roman"/>
        </w:rPr>
      </w:pPr>
    </w:p>
    <w:p w14:paraId="1B82E26E" w14:textId="77777777" w:rsidR="00153DD7" w:rsidRDefault="00153DD7" w:rsidP="00790081">
      <w:pPr>
        <w:jc w:val="both"/>
        <w:rPr>
          <w:rFonts w:ascii="Times New Roman" w:hAnsi="Times New Roman" w:cs="Times New Roman"/>
        </w:rPr>
      </w:pPr>
    </w:p>
    <w:p w14:paraId="25659BCC" w14:textId="77777777" w:rsidR="00153DD7" w:rsidRDefault="00153DD7" w:rsidP="00790081">
      <w:pPr>
        <w:jc w:val="both"/>
        <w:rPr>
          <w:rFonts w:ascii="Times New Roman" w:hAnsi="Times New Roman" w:cs="Times New Roman"/>
        </w:rPr>
      </w:pPr>
    </w:p>
    <w:p w14:paraId="6DE1528C" w14:textId="77777777" w:rsidR="00153DD7" w:rsidRDefault="00153DD7" w:rsidP="00790081">
      <w:pPr>
        <w:jc w:val="both"/>
        <w:rPr>
          <w:rFonts w:ascii="Times New Roman" w:hAnsi="Times New Roman" w:cs="Times New Roman"/>
        </w:rPr>
      </w:pPr>
    </w:p>
    <w:p w14:paraId="4B99111D" w14:textId="77777777" w:rsidR="00153DD7" w:rsidRDefault="00153DD7" w:rsidP="00790081">
      <w:pPr>
        <w:jc w:val="both"/>
        <w:rPr>
          <w:rFonts w:ascii="Times New Roman" w:hAnsi="Times New Roman" w:cs="Times New Roman"/>
        </w:rPr>
      </w:pPr>
    </w:p>
    <w:p w14:paraId="6339DF90" w14:textId="77777777" w:rsidR="00153DD7" w:rsidRDefault="00153DD7" w:rsidP="00790081">
      <w:pPr>
        <w:jc w:val="both"/>
        <w:rPr>
          <w:rFonts w:ascii="Times New Roman" w:hAnsi="Times New Roman" w:cs="Times New Roman"/>
        </w:rPr>
      </w:pPr>
    </w:p>
    <w:p w14:paraId="38E7357F" w14:textId="6DBAB2AF" w:rsidR="00153DD7" w:rsidRPr="00153DD7" w:rsidRDefault="00153DD7" w:rsidP="00153DD7">
      <w:pPr>
        <w:jc w:val="both"/>
        <w:rPr>
          <w:rFonts w:ascii="Times New Roman" w:hAnsi="Times New Roman" w:cs="Times New Roman"/>
        </w:rPr>
      </w:pPr>
      <w:r w:rsidRPr="00153DD7">
        <w:rPr>
          <w:rFonts w:ascii="Times New Roman" w:hAnsi="Times New Roman" w:cs="Times New Roman"/>
        </w:rPr>
        <w:lastRenderedPageBreak/>
        <w:t xml:space="preserve">I) Основни подаци о студијском програму основних академских студија – </w:t>
      </w:r>
      <w:r>
        <w:rPr>
          <w:rFonts w:ascii="Times New Roman" w:hAnsi="Times New Roman" w:cs="Times New Roman"/>
        </w:rPr>
        <w:t>Заштита животне средине</w:t>
      </w:r>
      <w:r w:rsidRPr="00153DD7">
        <w:rPr>
          <w:rFonts w:ascii="Times New Roman" w:hAnsi="Times New Roman" w:cs="Times New Roman"/>
        </w:rPr>
        <w:t xml:space="preserve">  </w:t>
      </w:r>
    </w:p>
    <w:p w14:paraId="18FC1C62" w14:textId="50AC10FB" w:rsidR="00153DD7" w:rsidRPr="00153DD7" w:rsidRDefault="00153DD7" w:rsidP="00153DD7">
      <w:pPr>
        <w:jc w:val="both"/>
        <w:rPr>
          <w:rFonts w:ascii="Times New Roman" w:hAnsi="Times New Roman" w:cs="Times New Roman"/>
        </w:rPr>
      </w:pPr>
      <w:r w:rsidRPr="00153DD7">
        <w:rPr>
          <w:rFonts w:ascii="Times New Roman" w:hAnsi="Times New Roman" w:cs="Times New Roman"/>
        </w:rPr>
        <w:t xml:space="preserve">Назив студијског програма: </w:t>
      </w:r>
      <w:r>
        <w:rPr>
          <w:rFonts w:ascii="Times New Roman" w:hAnsi="Times New Roman" w:cs="Times New Roman"/>
        </w:rPr>
        <w:t>Заштита животне средине</w:t>
      </w:r>
      <w:r w:rsidRPr="00153DD7">
        <w:rPr>
          <w:rFonts w:ascii="Times New Roman" w:hAnsi="Times New Roman" w:cs="Times New Roman"/>
        </w:rPr>
        <w:t xml:space="preserve">  </w:t>
      </w:r>
    </w:p>
    <w:p w14:paraId="1AD9ADE0" w14:textId="4516BD93" w:rsidR="00153DD7" w:rsidRPr="00153DD7" w:rsidRDefault="00153DD7" w:rsidP="00153DD7">
      <w:pPr>
        <w:jc w:val="both"/>
        <w:rPr>
          <w:rFonts w:ascii="Times New Roman" w:hAnsi="Times New Roman" w:cs="Times New Roman"/>
        </w:rPr>
      </w:pPr>
      <w:r w:rsidRPr="00153DD7">
        <w:rPr>
          <w:rFonts w:ascii="Times New Roman" w:hAnsi="Times New Roman" w:cs="Times New Roman"/>
        </w:rPr>
        <w:t xml:space="preserve">Високошколска установа у којој се изводи студијски програм: Факултет </w:t>
      </w:r>
      <w:r>
        <w:rPr>
          <w:rFonts w:ascii="Times New Roman" w:hAnsi="Times New Roman" w:cs="Times New Roman"/>
        </w:rPr>
        <w:t>за примењену екологију Футура</w:t>
      </w:r>
    </w:p>
    <w:p w14:paraId="2BF02EC9" w14:textId="06318E17" w:rsidR="00153DD7" w:rsidRPr="00153DD7" w:rsidRDefault="00153DD7" w:rsidP="00153DD7">
      <w:pPr>
        <w:jc w:val="both"/>
        <w:rPr>
          <w:rFonts w:ascii="Times New Roman" w:hAnsi="Times New Roman" w:cs="Times New Roman"/>
        </w:rPr>
      </w:pPr>
      <w:r w:rsidRPr="00153DD7">
        <w:rPr>
          <w:rFonts w:ascii="Times New Roman" w:hAnsi="Times New Roman" w:cs="Times New Roman"/>
        </w:rPr>
        <w:t xml:space="preserve">Образовно-научно/образовно-уметничко поље:  </w:t>
      </w:r>
      <w:r>
        <w:rPr>
          <w:rFonts w:ascii="Times New Roman" w:hAnsi="Times New Roman" w:cs="Times New Roman"/>
        </w:rPr>
        <w:t>Природн</w:t>
      </w:r>
      <w:r w:rsidR="00D65849">
        <w:rPr>
          <w:rFonts w:ascii="Times New Roman" w:hAnsi="Times New Roman" w:cs="Times New Roman"/>
        </w:rPr>
        <w:t xml:space="preserve">о-математичке </w:t>
      </w:r>
      <w:r>
        <w:rPr>
          <w:rFonts w:ascii="Times New Roman" w:hAnsi="Times New Roman" w:cs="Times New Roman"/>
        </w:rPr>
        <w:t>науке</w:t>
      </w:r>
      <w:r w:rsidRPr="00153DD7">
        <w:rPr>
          <w:rFonts w:ascii="Times New Roman" w:hAnsi="Times New Roman" w:cs="Times New Roman"/>
        </w:rPr>
        <w:t xml:space="preserve"> </w:t>
      </w:r>
    </w:p>
    <w:p w14:paraId="383FA8A4" w14:textId="25401676" w:rsidR="00153DD7" w:rsidRPr="00153DD7" w:rsidRDefault="00153DD7" w:rsidP="00153DD7">
      <w:pPr>
        <w:jc w:val="both"/>
        <w:rPr>
          <w:rFonts w:ascii="Times New Roman" w:hAnsi="Times New Roman" w:cs="Times New Roman"/>
        </w:rPr>
      </w:pPr>
      <w:r w:rsidRPr="00153DD7">
        <w:rPr>
          <w:rFonts w:ascii="Times New Roman" w:hAnsi="Times New Roman" w:cs="Times New Roman"/>
        </w:rPr>
        <w:t xml:space="preserve">Научна, стручна или уметничка област: </w:t>
      </w:r>
      <w:r w:rsidR="00D65849">
        <w:rPr>
          <w:rFonts w:ascii="Times New Roman" w:hAnsi="Times New Roman" w:cs="Times New Roman"/>
        </w:rPr>
        <w:t>Науке о заштити животне средине</w:t>
      </w:r>
      <w:r w:rsidRPr="00153DD7">
        <w:rPr>
          <w:rFonts w:ascii="Times New Roman" w:hAnsi="Times New Roman" w:cs="Times New Roman"/>
        </w:rPr>
        <w:t xml:space="preserve"> </w:t>
      </w:r>
    </w:p>
    <w:p w14:paraId="7D356A53" w14:textId="77777777" w:rsidR="00153DD7" w:rsidRPr="00153DD7" w:rsidRDefault="00153DD7" w:rsidP="00153DD7">
      <w:pPr>
        <w:jc w:val="both"/>
        <w:rPr>
          <w:rFonts w:ascii="Times New Roman" w:hAnsi="Times New Roman" w:cs="Times New Roman"/>
        </w:rPr>
      </w:pPr>
      <w:r w:rsidRPr="00153DD7">
        <w:rPr>
          <w:rFonts w:ascii="Times New Roman" w:hAnsi="Times New Roman" w:cs="Times New Roman"/>
        </w:rPr>
        <w:t xml:space="preserve">Врста студија: Основне академске студије (ОАС) </w:t>
      </w:r>
    </w:p>
    <w:p w14:paraId="053CEEB0" w14:textId="77777777" w:rsidR="00153DD7" w:rsidRPr="00153DD7" w:rsidRDefault="00153DD7" w:rsidP="00153DD7">
      <w:pPr>
        <w:jc w:val="both"/>
        <w:rPr>
          <w:rFonts w:ascii="Times New Roman" w:hAnsi="Times New Roman" w:cs="Times New Roman"/>
        </w:rPr>
      </w:pPr>
      <w:r w:rsidRPr="00153DD7">
        <w:rPr>
          <w:rFonts w:ascii="Times New Roman" w:hAnsi="Times New Roman" w:cs="Times New Roman"/>
        </w:rPr>
        <w:t xml:space="preserve">Обим студија изражен ЕСПБ бодовима: 240 </w:t>
      </w:r>
    </w:p>
    <w:p w14:paraId="7F242FF5" w14:textId="77777777" w:rsidR="00153DD7" w:rsidRDefault="00153DD7" w:rsidP="00153DD7">
      <w:pPr>
        <w:jc w:val="both"/>
        <w:rPr>
          <w:rFonts w:ascii="Times New Roman" w:hAnsi="Times New Roman" w:cs="Times New Roman"/>
        </w:rPr>
      </w:pPr>
      <w:r w:rsidRPr="00153DD7">
        <w:rPr>
          <w:rFonts w:ascii="Times New Roman" w:hAnsi="Times New Roman" w:cs="Times New Roman"/>
        </w:rPr>
        <w:t xml:space="preserve">Назив дипломе: Дипломирани </w:t>
      </w:r>
      <w:r>
        <w:rPr>
          <w:rFonts w:ascii="Times New Roman" w:hAnsi="Times New Roman" w:cs="Times New Roman"/>
        </w:rPr>
        <w:t>аналитичар заштите животне средине</w:t>
      </w:r>
    </w:p>
    <w:p w14:paraId="0D9D8538" w14:textId="575572D1" w:rsidR="00153DD7" w:rsidRPr="00153DD7" w:rsidRDefault="00153DD7" w:rsidP="00153DD7">
      <w:pPr>
        <w:jc w:val="both"/>
        <w:rPr>
          <w:rFonts w:ascii="Times New Roman" w:hAnsi="Times New Roman" w:cs="Times New Roman"/>
        </w:rPr>
      </w:pPr>
      <w:r w:rsidRPr="00153DD7">
        <w:rPr>
          <w:rFonts w:ascii="Times New Roman" w:hAnsi="Times New Roman" w:cs="Times New Roman"/>
        </w:rPr>
        <w:t xml:space="preserve"> Основне академске студије заштите животне средине образују и оспособљавају стручњаке на плану интегралне заштите, контроле, обнављања и очувања интегритета и квалитета животне средине, заснивајући се на синтези геолошко-биолошких, физичко-хемијских, технолошко-информатичких и правно-економских аспеката и димензија животне средине. </w:t>
      </w:r>
    </w:p>
    <w:p w14:paraId="6F0C806B" w14:textId="77777777" w:rsidR="00153DD7" w:rsidRPr="00153DD7" w:rsidRDefault="00153DD7" w:rsidP="00153DD7">
      <w:pPr>
        <w:jc w:val="both"/>
        <w:rPr>
          <w:rFonts w:ascii="Times New Roman" w:hAnsi="Times New Roman" w:cs="Times New Roman"/>
        </w:rPr>
      </w:pPr>
      <w:r w:rsidRPr="00153DD7">
        <w:rPr>
          <w:rFonts w:ascii="Times New Roman" w:hAnsi="Times New Roman" w:cs="Times New Roman"/>
        </w:rPr>
        <w:t xml:space="preserve">Дужина студија (у годинама): 4 </w:t>
      </w:r>
    </w:p>
    <w:p w14:paraId="7F4EE771" w14:textId="0D371ED7" w:rsidR="00153DD7" w:rsidRPr="00DF2A16" w:rsidRDefault="00153DD7" w:rsidP="00DF2A16">
      <w:pPr>
        <w:jc w:val="both"/>
        <w:rPr>
          <w:rFonts w:ascii="Times New Roman" w:hAnsi="Times New Roman" w:cs="Times New Roman"/>
          <w:color w:val="FF0000"/>
        </w:rPr>
      </w:pPr>
      <w:r w:rsidRPr="00153DD7">
        <w:rPr>
          <w:rFonts w:ascii="Times New Roman" w:hAnsi="Times New Roman" w:cs="Times New Roman"/>
        </w:rPr>
        <w:t xml:space="preserve">Датум када је програм прихваћен од стране одговарајућег тела (навести ког): – </w:t>
      </w:r>
      <w:r w:rsidR="00DF2A16">
        <w:rPr>
          <w:rFonts w:ascii="Times New Roman" w:hAnsi="Times New Roman" w:cs="Times New Roman"/>
        </w:rPr>
        <w:t>27</w:t>
      </w:r>
      <w:r w:rsidRPr="00153DD7">
        <w:rPr>
          <w:rFonts w:ascii="Times New Roman" w:hAnsi="Times New Roman" w:cs="Times New Roman"/>
        </w:rPr>
        <w:t>.</w:t>
      </w:r>
      <w:r w:rsidR="00DF2A16">
        <w:rPr>
          <w:rFonts w:ascii="Times New Roman" w:hAnsi="Times New Roman" w:cs="Times New Roman"/>
        </w:rPr>
        <w:t>11</w:t>
      </w:r>
      <w:r w:rsidRPr="00153DD7">
        <w:rPr>
          <w:rFonts w:ascii="Times New Roman" w:hAnsi="Times New Roman" w:cs="Times New Roman"/>
        </w:rPr>
        <w:t>.20</w:t>
      </w:r>
      <w:r w:rsidR="00DF2A16">
        <w:rPr>
          <w:rFonts w:ascii="Times New Roman" w:hAnsi="Times New Roman" w:cs="Times New Roman"/>
        </w:rPr>
        <w:t>08</w:t>
      </w:r>
      <w:r w:rsidRPr="00153DD7">
        <w:rPr>
          <w:rFonts w:ascii="Times New Roman" w:hAnsi="Times New Roman" w:cs="Times New Roman"/>
        </w:rPr>
        <w:t>. год</w:t>
      </w:r>
      <w:r w:rsidR="00DF2A16">
        <w:rPr>
          <w:rFonts w:ascii="Times New Roman" w:hAnsi="Times New Roman" w:cs="Times New Roman"/>
        </w:rPr>
        <w:t xml:space="preserve">; 09.04.2014. год; </w:t>
      </w:r>
      <w:r w:rsidR="00D65849">
        <w:rPr>
          <w:rFonts w:ascii="Times New Roman" w:hAnsi="Times New Roman" w:cs="Times New Roman"/>
        </w:rPr>
        <w:t>22.10.2020. године</w:t>
      </w:r>
    </w:p>
    <w:p w14:paraId="1111CB45" w14:textId="157F821D" w:rsidR="00153DD7" w:rsidRPr="00153DD7" w:rsidRDefault="00153DD7" w:rsidP="00153DD7">
      <w:pPr>
        <w:jc w:val="both"/>
        <w:rPr>
          <w:rFonts w:ascii="Times New Roman" w:hAnsi="Times New Roman" w:cs="Times New Roman"/>
        </w:rPr>
      </w:pPr>
      <w:r w:rsidRPr="00153DD7">
        <w:rPr>
          <w:rFonts w:ascii="Times New Roman" w:hAnsi="Times New Roman" w:cs="Times New Roman"/>
        </w:rPr>
        <w:t xml:space="preserve">Језик на коме се изводи студијски програм: </w:t>
      </w:r>
      <w:r w:rsidR="00D65849">
        <w:rPr>
          <w:rFonts w:ascii="Times New Roman" w:hAnsi="Times New Roman" w:cs="Times New Roman"/>
        </w:rPr>
        <w:t>с</w:t>
      </w:r>
      <w:r w:rsidRPr="00153DD7">
        <w:rPr>
          <w:rFonts w:ascii="Times New Roman" w:hAnsi="Times New Roman" w:cs="Times New Roman"/>
        </w:rPr>
        <w:t xml:space="preserve">рпски језик  </w:t>
      </w:r>
    </w:p>
    <w:p w14:paraId="2956D614" w14:textId="77777777" w:rsidR="00DF2A16" w:rsidRDefault="00DF2A16" w:rsidP="00153DD7">
      <w:pPr>
        <w:jc w:val="both"/>
        <w:rPr>
          <w:rFonts w:ascii="Times New Roman" w:hAnsi="Times New Roman" w:cs="Times New Roman"/>
        </w:rPr>
      </w:pPr>
    </w:p>
    <w:p w14:paraId="5F7A0CA5" w14:textId="51D31198" w:rsidR="00153DD7" w:rsidRPr="00153DD7" w:rsidRDefault="00153DD7" w:rsidP="00153DD7">
      <w:pPr>
        <w:jc w:val="both"/>
        <w:rPr>
          <w:rFonts w:ascii="Times New Roman" w:hAnsi="Times New Roman" w:cs="Times New Roman"/>
        </w:rPr>
      </w:pPr>
      <w:r w:rsidRPr="00153DD7">
        <w:rPr>
          <w:rFonts w:ascii="Times New Roman" w:hAnsi="Times New Roman" w:cs="Times New Roman"/>
        </w:rPr>
        <w:t>II) Оцена испуњености стандарда за самовредновање и оцењивање квалитета</w:t>
      </w:r>
    </w:p>
    <w:p w14:paraId="2E73ED04" w14:textId="31E87474" w:rsidR="00153DD7" w:rsidRPr="00153DD7" w:rsidRDefault="00153DD7" w:rsidP="00153DD7">
      <w:pPr>
        <w:jc w:val="both"/>
        <w:rPr>
          <w:rFonts w:ascii="Times New Roman" w:hAnsi="Times New Roman" w:cs="Times New Roman"/>
        </w:rPr>
      </w:pPr>
      <w:r w:rsidRPr="00153DD7">
        <w:rPr>
          <w:rFonts w:ascii="Times New Roman" w:hAnsi="Times New Roman" w:cs="Times New Roman"/>
        </w:rPr>
        <w:t xml:space="preserve"> </w:t>
      </w:r>
      <w:r w:rsidR="00DF2A16">
        <w:rPr>
          <w:rFonts w:ascii="Times New Roman" w:hAnsi="Times New Roman" w:cs="Times New Roman"/>
        </w:rPr>
        <w:tab/>
      </w:r>
      <w:r w:rsidRPr="00153DD7">
        <w:rPr>
          <w:rFonts w:ascii="Times New Roman" w:hAnsi="Times New Roman" w:cs="Times New Roman"/>
        </w:rPr>
        <w:t xml:space="preserve">Извештај о самовредновању је структуиран у складу са стандардима за самовредновање и оцењивање квалитета високошколских установа и студијских програма и у оквиру сваког појединачног стандарда су обрађени следећи аспекти: - Опис тренутне ситуације; - Анализа и  процена тренутне ситуације с обзиром на претходно дефинисане циљеве, захтеве и очекивања; - Анализа слабости и повољних елемената (SWOT анализа); - Предлози за побољшање и планиране мере за унапређење квалитета; - Показатељи и прилози. </w:t>
      </w:r>
    </w:p>
    <w:p w14:paraId="30587A03" w14:textId="77777777" w:rsidR="00153DD7" w:rsidRPr="00153DD7" w:rsidRDefault="00153DD7" w:rsidP="00153DD7">
      <w:pPr>
        <w:jc w:val="both"/>
        <w:rPr>
          <w:rFonts w:ascii="Times New Roman" w:hAnsi="Times New Roman" w:cs="Times New Roman"/>
        </w:rPr>
      </w:pPr>
      <w:r w:rsidRPr="00153DD7">
        <w:rPr>
          <w:rFonts w:ascii="Times New Roman" w:hAnsi="Times New Roman" w:cs="Times New Roman"/>
        </w:rPr>
        <w:t xml:space="preserve">Анализа слабости и повољних елемената је обављена по методама SWOT анализе: </w:t>
      </w:r>
    </w:p>
    <w:p w14:paraId="4D4D8A79" w14:textId="77777777" w:rsidR="00153DD7" w:rsidRPr="00153DD7" w:rsidRDefault="00153DD7" w:rsidP="00153DD7">
      <w:pPr>
        <w:jc w:val="both"/>
        <w:rPr>
          <w:rFonts w:ascii="Times New Roman" w:hAnsi="Times New Roman" w:cs="Times New Roman"/>
        </w:rPr>
      </w:pPr>
      <w:r w:rsidRPr="00153DD7">
        <w:rPr>
          <w:rFonts w:ascii="Times New Roman" w:hAnsi="Times New Roman" w:cs="Times New Roman"/>
        </w:rPr>
        <w:t xml:space="preserve">S - (Strengths) : предности  </w:t>
      </w:r>
    </w:p>
    <w:p w14:paraId="32C62571" w14:textId="77777777" w:rsidR="00153DD7" w:rsidRPr="00153DD7" w:rsidRDefault="00153DD7" w:rsidP="00153DD7">
      <w:pPr>
        <w:jc w:val="both"/>
        <w:rPr>
          <w:rFonts w:ascii="Times New Roman" w:hAnsi="Times New Roman" w:cs="Times New Roman"/>
        </w:rPr>
      </w:pPr>
      <w:r w:rsidRPr="00153DD7">
        <w:rPr>
          <w:rFonts w:ascii="Times New Roman" w:hAnsi="Times New Roman" w:cs="Times New Roman"/>
        </w:rPr>
        <w:t xml:space="preserve">W - (Weaknesses) : слабости  </w:t>
      </w:r>
    </w:p>
    <w:p w14:paraId="76971F96" w14:textId="77777777" w:rsidR="00153DD7" w:rsidRPr="00153DD7" w:rsidRDefault="00153DD7" w:rsidP="00153DD7">
      <w:pPr>
        <w:jc w:val="both"/>
        <w:rPr>
          <w:rFonts w:ascii="Times New Roman" w:hAnsi="Times New Roman" w:cs="Times New Roman"/>
        </w:rPr>
      </w:pPr>
      <w:r w:rsidRPr="00153DD7">
        <w:rPr>
          <w:rFonts w:ascii="Times New Roman" w:hAnsi="Times New Roman" w:cs="Times New Roman"/>
        </w:rPr>
        <w:t xml:space="preserve">O - (Opportunities): могућности </w:t>
      </w:r>
    </w:p>
    <w:p w14:paraId="1EA3BEE5" w14:textId="77777777" w:rsidR="00153DD7" w:rsidRPr="00153DD7" w:rsidRDefault="00153DD7" w:rsidP="00153DD7">
      <w:pPr>
        <w:jc w:val="both"/>
        <w:rPr>
          <w:rFonts w:ascii="Times New Roman" w:hAnsi="Times New Roman" w:cs="Times New Roman"/>
        </w:rPr>
      </w:pPr>
      <w:r w:rsidRPr="00153DD7">
        <w:rPr>
          <w:rFonts w:ascii="Times New Roman" w:hAnsi="Times New Roman" w:cs="Times New Roman"/>
        </w:rPr>
        <w:t xml:space="preserve">T - (Threats): опасности  </w:t>
      </w:r>
    </w:p>
    <w:tbl>
      <w:tblPr>
        <w:tblW w:w="9498" w:type="dxa"/>
        <w:tblInd w:w="-15" w:type="dxa"/>
        <w:tblLayout w:type="fixed"/>
        <w:tblLook w:val="0000" w:firstRow="0" w:lastRow="0" w:firstColumn="0" w:lastColumn="0" w:noHBand="0" w:noVBand="0"/>
      </w:tblPr>
      <w:tblGrid>
        <w:gridCol w:w="9498"/>
      </w:tblGrid>
      <w:tr w:rsidR="00BD7EBC" w:rsidRPr="00BD7EBC" w14:paraId="76DB16A8" w14:textId="77777777" w:rsidTr="00327266">
        <w:tc>
          <w:tcPr>
            <w:tcW w:w="9498" w:type="dxa"/>
            <w:tcBorders>
              <w:top w:val="single" w:sz="12" w:space="0" w:color="000000"/>
              <w:left w:val="single" w:sz="12" w:space="0" w:color="000000"/>
              <w:bottom w:val="single" w:sz="12" w:space="0" w:color="000000"/>
              <w:right w:val="single" w:sz="12" w:space="0" w:color="000000"/>
            </w:tcBorders>
            <w:shd w:val="clear" w:color="auto" w:fill="F2F2F2"/>
          </w:tcPr>
          <w:p w14:paraId="2F6A1BAF" w14:textId="77777777" w:rsidR="00BD7EBC" w:rsidRPr="00BD7EBC" w:rsidRDefault="00BD7EBC" w:rsidP="00BD7EBC">
            <w:pPr>
              <w:spacing w:after="60" w:line="240" w:lineRule="auto"/>
              <w:rPr>
                <w:rFonts w:ascii="Times New Roman" w:eastAsia="Times New Roman" w:hAnsi="Times New Roman" w:cs="Times New Roman"/>
                <w:kern w:val="0"/>
                <w:lang w:eastAsia="en-GB"/>
                <w14:ligatures w14:val="none"/>
              </w:rPr>
            </w:pPr>
            <w:bookmarkStart w:id="0" w:name="%D1%814"/>
            <w:bookmarkEnd w:id="0"/>
            <w:r w:rsidRPr="00BD7EBC">
              <w:rPr>
                <w:rFonts w:ascii="Times New Roman" w:eastAsia="Times New Roman" w:hAnsi="Times New Roman" w:cs="Times New Roman"/>
                <w:b/>
                <w:kern w:val="0"/>
                <w:lang w:eastAsia="en-GB"/>
                <w14:ligatures w14:val="none"/>
              </w:rPr>
              <w:lastRenderedPageBreak/>
              <w:t>Стандард 4: Kвалитет студијског програма</w:t>
            </w:r>
          </w:p>
          <w:p w14:paraId="14B4CAF7" w14:textId="77777777" w:rsidR="00BD7EBC" w:rsidRPr="00BD7EBC" w:rsidRDefault="00BD7EBC" w:rsidP="00BD7EBC">
            <w:pPr>
              <w:spacing w:after="60" w:line="240" w:lineRule="auto"/>
              <w:jc w:val="both"/>
              <w:rPr>
                <w:rFonts w:ascii="Times New Roman" w:eastAsia="Times New Roman" w:hAnsi="Times New Roman" w:cs="Times New Roman"/>
                <w:kern w:val="0"/>
                <w:lang w:eastAsia="en-GB"/>
                <w14:ligatures w14:val="none"/>
              </w:rPr>
            </w:pPr>
          </w:p>
        </w:tc>
      </w:tr>
      <w:tr w:rsidR="00BD7EBC" w:rsidRPr="00BD7EBC" w14:paraId="073AA60A" w14:textId="77777777" w:rsidTr="00327266">
        <w:trPr>
          <w:trHeight w:val="4090"/>
        </w:trPr>
        <w:tc>
          <w:tcPr>
            <w:tcW w:w="9498" w:type="dxa"/>
            <w:tcBorders>
              <w:top w:val="single" w:sz="12" w:space="0" w:color="000000"/>
              <w:left w:val="single" w:sz="12" w:space="0" w:color="000000"/>
              <w:bottom w:val="single" w:sz="12" w:space="0" w:color="000000"/>
              <w:right w:val="single" w:sz="12" w:space="0" w:color="000000"/>
            </w:tcBorders>
            <w:shd w:val="clear" w:color="auto" w:fill="auto"/>
          </w:tcPr>
          <w:p w14:paraId="4E011C53" w14:textId="77777777" w:rsidR="00BD7EBC" w:rsidRPr="00BD7EBC" w:rsidRDefault="00BD7EBC" w:rsidP="00BD7EBC">
            <w:pPr>
              <w:spacing w:after="0" w:line="240" w:lineRule="auto"/>
              <w:jc w:val="both"/>
              <w:rPr>
                <w:rFonts w:ascii="Times New Roman" w:eastAsia="Times New Roman" w:hAnsi="Times New Roman" w:cs="Times New Roman"/>
                <w:bCs/>
                <w:kern w:val="0"/>
                <w:lang w:eastAsia="en-GB"/>
                <w14:ligatures w14:val="none"/>
              </w:rPr>
            </w:pPr>
            <w:r w:rsidRPr="00BD7EBC">
              <w:rPr>
                <w:rFonts w:ascii="Times New Roman" w:eastAsia="Times New Roman" w:hAnsi="Times New Roman" w:cs="Times New Roman"/>
                <w:bCs/>
                <w:kern w:val="0"/>
                <w:lang w:eastAsia="en-GB"/>
                <w14:ligatures w14:val="none"/>
              </w:rPr>
              <w:t xml:space="preserve">Факултет за примењену екологију Футура редовно и систематски проверава квалитет и усклађеност студијских програма, и то: </w:t>
            </w:r>
          </w:p>
          <w:p w14:paraId="1BA86835" w14:textId="77777777" w:rsidR="00BD7EBC" w:rsidRPr="00BD7EBC" w:rsidRDefault="00BD7EBC" w:rsidP="00BD7EBC">
            <w:pPr>
              <w:spacing w:after="0" w:line="240" w:lineRule="auto"/>
              <w:jc w:val="both"/>
              <w:rPr>
                <w:rFonts w:ascii="Times New Roman" w:eastAsia="Times New Roman" w:hAnsi="Times New Roman" w:cs="Times New Roman"/>
                <w:bCs/>
                <w:kern w:val="0"/>
                <w:lang w:eastAsia="en-GB"/>
                <w14:ligatures w14:val="none"/>
              </w:rPr>
            </w:pPr>
            <w:r w:rsidRPr="00BD7EBC">
              <w:rPr>
                <w:rFonts w:ascii="Times New Roman" w:eastAsia="Times New Roman" w:hAnsi="Times New Roman" w:cs="Times New Roman"/>
                <w:bCs/>
                <w:kern w:val="0"/>
                <w:lang w:eastAsia="en-GB"/>
                <w14:ligatures w14:val="none"/>
              </w:rPr>
              <w:t xml:space="preserve">- циљеве студијских програма и њихову усклађеност са основним задацима и циљевима високошколске установе; </w:t>
            </w:r>
          </w:p>
          <w:p w14:paraId="26B27ABE" w14:textId="77777777" w:rsidR="00BD7EBC" w:rsidRPr="00BD7EBC" w:rsidRDefault="00BD7EBC" w:rsidP="00BD7EBC">
            <w:pPr>
              <w:spacing w:after="0" w:line="240" w:lineRule="auto"/>
              <w:jc w:val="both"/>
              <w:rPr>
                <w:rFonts w:ascii="Times New Roman" w:eastAsia="Times New Roman" w:hAnsi="Times New Roman" w:cs="Times New Roman"/>
                <w:bCs/>
                <w:kern w:val="0"/>
                <w:lang w:eastAsia="en-GB"/>
                <w14:ligatures w14:val="none"/>
              </w:rPr>
            </w:pPr>
            <w:r w:rsidRPr="00BD7EBC">
              <w:rPr>
                <w:rFonts w:ascii="Times New Roman" w:eastAsia="Times New Roman" w:hAnsi="Times New Roman" w:cs="Times New Roman"/>
                <w:bCs/>
                <w:kern w:val="0"/>
                <w:lang w:eastAsia="en-GB"/>
                <w14:ligatures w14:val="none"/>
              </w:rPr>
              <w:t xml:space="preserve">- структуру и садржај студијских програма у погледу односа опште академских, научно-стручних и стручно-апликативних дисциплина; </w:t>
            </w:r>
          </w:p>
          <w:p w14:paraId="281B9B6C" w14:textId="77777777" w:rsidR="00BD7EBC" w:rsidRPr="00BD7EBC" w:rsidRDefault="00BD7EBC" w:rsidP="00BD7EBC">
            <w:pPr>
              <w:spacing w:after="0" w:line="240" w:lineRule="auto"/>
              <w:jc w:val="both"/>
              <w:rPr>
                <w:rFonts w:ascii="Times New Roman" w:eastAsia="Times New Roman" w:hAnsi="Times New Roman" w:cs="Times New Roman"/>
                <w:bCs/>
                <w:kern w:val="0"/>
                <w:lang w:eastAsia="en-GB"/>
                <w14:ligatures w14:val="none"/>
              </w:rPr>
            </w:pPr>
            <w:r w:rsidRPr="00BD7EBC">
              <w:rPr>
                <w:rFonts w:ascii="Times New Roman" w:eastAsia="Times New Roman" w:hAnsi="Times New Roman" w:cs="Times New Roman"/>
                <w:bCs/>
                <w:kern w:val="0"/>
                <w:lang w:eastAsia="en-GB"/>
                <w14:ligatures w14:val="none"/>
              </w:rPr>
              <w:t xml:space="preserve">- исходе и стручност које добијају студенти када заврше студије и могућности запошљавања и даљег школовања.  </w:t>
            </w:r>
          </w:p>
          <w:p w14:paraId="46265441" w14:textId="77777777" w:rsidR="00BD7EBC" w:rsidRPr="00BD7EBC" w:rsidRDefault="00BD7EBC" w:rsidP="00BD7EBC">
            <w:pPr>
              <w:spacing w:after="0" w:line="240" w:lineRule="auto"/>
              <w:jc w:val="both"/>
              <w:rPr>
                <w:rFonts w:ascii="Times New Roman" w:eastAsia="Times New Roman" w:hAnsi="Times New Roman" w:cs="Times New Roman"/>
                <w:bCs/>
                <w:kern w:val="0"/>
                <w:lang w:val="sr-Latn-BA" w:eastAsia="en-GB"/>
                <w14:ligatures w14:val="none"/>
              </w:rPr>
            </w:pPr>
          </w:p>
          <w:p w14:paraId="477B092B" w14:textId="77777777" w:rsidR="00BD7EBC" w:rsidRPr="00BD7EBC" w:rsidRDefault="00BD7EBC" w:rsidP="00BD7EBC">
            <w:pPr>
              <w:spacing w:after="0" w:line="240" w:lineRule="auto"/>
              <w:jc w:val="both"/>
              <w:rPr>
                <w:rFonts w:ascii="Times New Roman" w:eastAsia="Times New Roman" w:hAnsi="Times New Roman" w:cs="Times New Roman"/>
                <w:bCs/>
                <w:kern w:val="0"/>
                <w:lang w:eastAsia="en-GB"/>
                <w14:ligatures w14:val="none"/>
              </w:rPr>
            </w:pPr>
            <w:r w:rsidRPr="00BD7EBC">
              <w:rPr>
                <w:rFonts w:ascii="Times New Roman" w:eastAsia="Times New Roman" w:hAnsi="Times New Roman" w:cs="Times New Roman"/>
                <w:bCs/>
                <w:kern w:val="0"/>
                <w:lang w:eastAsia="en-GB"/>
                <w14:ligatures w14:val="none"/>
              </w:rPr>
              <w:t xml:space="preserve">Предлог структуре и садржаја нових студијских програма потиче од продекана за наставу у договору и уз сагласност продекана за науку. Продекан за наставу упућује предлог студијског програма декану Факултета, који својом одлуком усваја предлог. Предлог усвојен од стране декана прослеђује се Наставно-научном већу Факултета, које својом одлуком усваја предлог студијског програма. Предлог студијског програма, са Одлуком Наставно-научног већа Факултета о његовом усвајању, прослеђује се Сенату Универзитета на усвајање. </w:t>
            </w:r>
          </w:p>
          <w:p w14:paraId="561BA25E" w14:textId="77777777" w:rsidR="00BD7EBC" w:rsidRPr="00BD7EBC" w:rsidRDefault="00BD7EBC" w:rsidP="00BD7EBC">
            <w:pPr>
              <w:spacing w:after="0" w:line="240" w:lineRule="auto"/>
              <w:jc w:val="both"/>
              <w:rPr>
                <w:rFonts w:ascii="Times New Roman" w:eastAsia="Times New Roman" w:hAnsi="Times New Roman" w:cs="Times New Roman"/>
                <w:bCs/>
                <w:kern w:val="0"/>
                <w:lang w:eastAsia="en-GB"/>
                <w14:ligatures w14:val="none"/>
              </w:rPr>
            </w:pPr>
            <w:r w:rsidRPr="00BD7EBC">
              <w:rPr>
                <w:rFonts w:ascii="Times New Roman" w:eastAsia="Times New Roman" w:hAnsi="Times New Roman" w:cs="Times New Roman"/>
                <w:bCs/>
                <w:kern w:val="0"/>
                <w:lang w:eastAsia="en-GB"/>
                <w14:ligatures w14:val="none"/>
              </w:rPr>
              <w:t xml:space="preserve">Факултет за примењену екологију Футура има формирано тело за праћење квалитета наставног процеса и успешности програма, под називом Комисија за обезбеђивање квалитета квалитета и самовредновања Факултета. Постојање оваквог тела дефинисано је Статутом Факултета, а формализовано Одлуком Наставно-научног већа, која се доноси периодично када се појави потреба за изменом чланова ове Комисије. </w:t>
            </w:r>
          </w:p>
          <w:p w14:paraId="7D30D1A0" w14:textId="77777777" w:rsidR="00BD7EBC" w:rsidRPr="00BD7EBC" w:rsidRDefault="00BD7EBC" w:rsidP="00BD7EBC">
            <w:pPr>
              <w:spacing w:after="0" w:line="240" w:lineRule="auto"/>
              <w:jc w:val="both"/>
              <w:rPr>
                <w:rFonts w:ascii="Times New Roman" w:eastAsia="Times New Roman" w:hAnsi="Times New Roman" w:cs="Times New Roman"/>
                <w:bCs/>
                <w:kern w:val="0"/>
                <w:lang w:eastAsia="en-GB"/>
                <w14:ligatures w14:val="none"/>
              </w:rPr>
            </w:pPr>
            <w:r w:rsidRPr="00BD7EBC">
              <w:rPr>
                <w:rFonts w:ascii="Times New Roman" w:eastAsia="Times New Roman" w:hAnsi="Times New Roman" w:cs="Times New Roman"/>
                <w:bCs/>
                <w:kern w:val="0"/>
                <w:lang w:eastAsia="en-GB"/>
                <w14:ligatures w14:val="none"/>
              </w:rPr>
              <w:t xml:space="preserve">         Организација наставе и оптерећење студената током наставног процеса дефинисани су Правилником о основним академским студијама, Правилником о мастер академским студијама и Правилником о докторским академским студијама који подразумева израду годишњих планова реализације наставе, број радних недеља у семестру и у академској години, број сати потребних за рад студената на наставним и ваннаставним активностима, начин полагања испита и дефинисање оцене из предмета, начин решавања ситуација са приговорима студената на полагање испита или наставни процес, као и поступак одбране завршног рада на одређеном нивоу студија.    </w:t>
            </w:r>
          </w:p>
          <w:p w14:paraId="54E6F364" w14:textId="77777777" w:rsidR="00BD7EBC" w:rsidRPr="00BD7EBC" w:rsidRDefault="00BD7EBC" w:rsidP="00BD7EBC">
            <w:pPr>
              <w:spacing w:after="0" w:line="240" w:lineRule="auto"/>
              <w:ind w:firstLine="582"/>
              <w:jc w:val="both"/>
              <w:rPr>
                <w:rFonts w:ascii="Times New Roman" w:eastAsia="Times New Roman" w:hAnsi="Times New Roman" w:cs="Times New Roman"/>
                <w:bCs/>
                <w:kern w:val="0"/>
                <w:lang w:eastAsia="en-GB"/>
                <w14:ligatures w14:val="none"/>
              </w:rPr>
            </w:pPr>
            <w:r w:rsidRPr="00BD7EBC">
              <w:rPr>
                <w:rFonts w:ascii="Times New Roman" w:eastAsia="Times New Roman" w:hAnsi="Times New Roman" w:cs="Times New Roman"/>
                <w:bCs/>
                <w:kern w:val="0"/>
                <w:lang w:eastAsia="en-GB"/>
                <w14:ligatures w14:val="none"/>
              </w:rPr>
              <w:t>Комисија за обезбеђење квалитета и самовредновање надгледа процес редовне и периодичне евалуације програма путем извештаја о резултатима анкета о квалитету студијских програма, о мишљењу дипломираних студената, као и о мишљењу послодаваца о стеченим квалификацијама дипломаца Факултета. Анкете за проверу квалитета наставног процеса спроводе се на крају сваког семестра за предмете који су били актуелни у том семестру и за опште услове студирања на Факултету, док сваки дипломирани студент на крају свог школовања на Факултету попуњава анкету о квалитету студијског програма и постигнутим исходима учења (Прилог 4.1). Задовољство послодаваца проверава се путем анкете за послодавце, која се спроводи периодично, сходно информацијама о запослењу дипломираних студената Факултета, захваљујући раду Алумни-удружења (удружења бивших студената Факултета) и Центру за каријерно вођење студената, који има задатак да прати</w:t>
            </w:r>
            <w:r w:rsidRPr="00BD7EBC">
              <w:rPr>
                <w:rFonts w:ascii="Times New Roman" w:eastAsia="Times New Roman" w:hAnsi="Times New Roman" w:cs="Times New Roman"/>
                <w:b/>
                <w:kern w:val="0"/>
                <w:lang w:eastAsia="en-GB"/>
                <w14:ligatures w14:val="none"/>
              </w:rPr>
              <w:t xml:space="preserve"> </w:t>
            </w:r>
            <w:r w:rsidRPr="00BD7EBC">
              <w:rPr>
                <w:rFonts w:ascii="Times New Roman" w:eastAsia="Times New Roman" w:hAnsi="Times New Roman" w:cs="Times New Roman"/>
                <w:bCs/>
                <w:kern w:val="0"/>
                <w:lang w:eastAsia="en-GB"/>
                <w14:ligatures w14:val="none"/>
              </w:rPr>
              <w:t xml:space="preserve">развој каријере својих дипломаца и проверава њихов статус.    </w:t>
            </w:r>
          </w:p>
          <w:p w14:paraId="3B141E5E" w14:textId="77777777" w:rsidR="00BD7EBC" w:rsidRPr="00BD7EBC" w:rsidRDefault="00BD7EBC" w:rsidP="00BD7EBC">
            <w:pPr>
              <w:spacing w:after="0" w:line="240" w:lineRule="auto"/>
              <w:ind w:firstLine="582"/>
              <w:jc w:val="both"/>
              <w:rPr>
                <w:rFonts w:ascii="Times New Roman" w:eastAsia="Times New Roman" w:hAnsi="Times New Roman" w:cs="Times New Roman"/>
                <w:bCs/>
                <w:kern w:val="0"/>
                <w:lang w:eastAsia="en-GB"/>
                <w14:ligatures w14:val="none"/>
              </w:rPr>
            </w:pPr>
            <w:r w:rsidRPr="00BD7EBC">
              <w:rPr>
                <w:rFonts w:ascii="Times New Roman" w:eastAsia="Times New Roman" w:hAnsi="Times New Roman" w:cs="Times New Roman"/>
                <w:bCs/>
                <w:kern w:val="0"/>
                <w:lang w:eastAsia="en-GB"/>
                <w14:ligatures w14:val="none"/>
              </w:rPr>
              <w:t xml:space="preserve">У складу са информацијама о статусу дипломираних студената на тржишту рада, врши се повремена ревизија и измена структуре студијских програма. На пример, мењани су и називи предмета и увођене одређене наставне јединице у силабус предмета, у дозвољеним границама за измене и допуне студијског програма, како би дипломци могли да задовоље услове за сврставање у одређене категорије незапослених лица (предметни наставници, кадар за рад у области ловства и ловног туризма, кадар за рад у технолошким </w:t>
            </w:r>
            <w:r w:rsidRPr="00BD7EBC">
              <w:rPr>
                <w:rFonts w:ascii="Times New Roman" w:eastAsia="Times New Roman" w:hAnsi="Times New Roman" w:cs="Times New Roman"/>
                <w:bCs/>
                <w:kern w:val="0"/>
                <w:lang w:eastAsia="en-GB"/>
                <w14:ligatures w14:val="none"/>
              </w:rPr>
              <w:lastRenderedPageBreak/>
              <w:t xml:space="preserve">постројењима и слично, што показују и одлуке Наставно-научног већа о изменама и допунама студијских програма). </w:t>
            </w:r>
          </w:p>
          <w:p w14:paraId="0DDDCA3A" w14:textId="77777777" w:rsidR="00BD7EBC" w:rsidRPr="00BD7EBC" w:rsidRDefault="00BD7EBC" w:rsidP="00BD7EBC">
            <w:pPr>
              <w:spacing w:after="0" w:line="240" w:lineRule="auto"/>
              <w:ind w:firstLine="582"/>
              <w:jc w:val="both"/>
              <w:rPr>
                <w:rFonts w:ascii="Times New Roman" w:eastAsia="Times New Roman" w:hAnsi="Times New Roman" w:cs="Times New Roman"/>
                <w:bCs/>
                <w:kern w:val="0"/>
                <w:lang w:eastAsia="en-GB"/>
                <w14:ligatures w14:val="none"/>
              </w:rPr>
            </w:pPr>
            <w:r w:rsidRPr="00BD7EBC">
              <w:rPr>
                <w:rFonts w:ascii="Times New Roman" w:eastAsia="Times New Roman" w:hAnsi="Times New Roman" w:cs="Times New Roman"/>
                <w:bCs/>
                <w:kern w:val="0"/>
                <w:lang w:eastAsia="en-GB"/>
                <w14:ligatures w14:val="none"/>
              </w:rPr>
              <w:t>Оцена исхода учења постављена је у раван евалуације жељених излазних резултата наставног процеса, која кореспондира са реализацијом општих и посебних стратешких циљева ове високообразовне институције. Читав систем је постављен на макро и</w:t>
            </w:r>
            <w:r w:rsidRPr="00BD7EBC">
              <w:rPr>
                <w:rFonts w:ascii="Times New Roman" w:eastAsia="Times New Roman" w:hAnsi="Times New Roman" w:cs="Times New Roman"/>
                <w:b/>
                <w:kern w:val="0"/>
                <w:lang w:eastAsia="en-GB"/>
                <w14:ligatures w14:val="none"/>
              </w:rPr>
              <w:t xml:space="preserve"> </w:t>
            </w:r>
            <w:r w:rsidRPr="00BD7EBC">
              <w:rPr>
                <w:rFonts w:ascii="Times New Roman" w:eastAsia="Times New Roman" w:hAnsi="Times New Roman" w:cs="Times New Roman"/>
                <w:bCs/>
                <w:kern w:val="0"/>
                <w:lang w:eastAsia="en-GB"/>
                <w14:ligatures w14:val="none"/>
              </w:rPr>
              <w:t xml:space="preserve">микроуправљачком нивоу. На макро нивоу су исходи учења стављени у функцију осигурања вертикалне и хоризонталне конзистентности студијских програма, али и у процесу комуникације са спољним окружењем, посебно са послодавцима. Наравно, они имају важну функцију у процесу интерне и екстерне евалуације рада Факултета.  На микронивоу детерминисање излазних резултата помаже реализаторима наставног процеса да: </w:t>
            </w:r>
          </w:p>
          <w:p w14:paraId="10A3D0E4" w14:textId="77777777" w:rsidR="00BD7EBC" w:rsidRPr="00BD7EBC" w:rsidRDefault="00BD7EBC" w:rsidP="00BD7EBC">
            <w:pPr>
              <w:spacing w:after="0" w:line="240" w:lineRule="auto"/>
              <w:ind w:firstLine="582"/>
              <w:jc w:val="both"/>
              <w:rPr>
                <w:rFonts w:ascii="Times New Roman" w:eastAsia="Times New Roman" w:hAnsi="Times New Roman" w:cs="Times New Roman"/>
                <w:bCs/>
                <w:kern w:val="0"/>
                <w:lang w:eastAsia="en-GB"/>
                <w14:ligatures w14:val="none"/>
              </w:rPr>
            </w:pPr>
            <w:r w:rsidRPr="00BD7EBC">
              <w:rPr>
                <w:rFonts w:ascii="Times New Roman" w:eastAsia="Times New Roman" w:hAnsi="Times New Roman" w:cs="Times New Roman"/>
                <w:bCs/>
                <w:kern w:val="0"/>
                <w:lang w:eastAsia="en-GB"/>
                <w14:ligatures w14:val="none"/>
              </w:rPr>
              <w:t xml:space="preserve">− утврде шта се очекује од студента да зна, разуме, може направити, односно шта се може вредновати као крајњи резултат процеса учења; </w:t>
            </w:r>
          </w:p>
          <w:p w14:paraId="779168AE" w14:textId="77777777" w:rsidR="00BD7EBC" w:rsidRPr="00BD7EBC" w:rsidRDefault="00BD7EBC" w:rsidP="00BD7EBC">
            <w:pPr>
              <w:spacing w:after="0" w:line="240" w:lineRule="auto"/>
              <w:ind w:firstLine="582"/>
              <w:jc w:val="both"/>
              <w:rPr>
                <w:rFonts w:ascii="Times New Roman" w:eastAsia="Times New Roman" w:hAnsi="Times New Roman" w:cs="Times New Roman"/>
                <w:bCs/>
                <w:kern w:val="0"/>
                <w:lang w:eastAsia="en-GB"/>
                <w14:ligatures w14:val="none"/>
              </w:rPr>
            </w:pPr>
            <w:r w:rsidRPr="00BD7EBC">
              <w:rPr>
                <w:rFonts w:ascii="Times New Roman" w:eastAsia="Times New Roman" w:hAnsi="Times New Roman" w:cs="Times New Roman"/>
                <w:bCs/>
                <w:kern w:val="0"/>
                <w:lang w:eastAsia="en-GB"/>
                <w14:ligatures w14:val="none"/>
              </w:rPr>
              <w:t xml:space="preserve">− прецизирају студентима шта се од њих очекује у току наставног процеса и процеса испитивања; </w:t>
            </w:r>
          </w:p>
          <w:p w14:paraId="2069E1B6" w14:textId="77777777" w:rsidR="00BD7EBC" w:rsidRPr="00BD7EBC" w:rsidRDefault="00BD7EBC" w:rsidP="00BD7EBC">
            <w:pPr>
              <w:spacing w:after="0" w:line="240" w:lineRule="auto"/>
              <w:ind w:firstLine="582"/>
              <w:jc w:val="both"/>
              <w:rPr>
                <w:rFonts w:ascii="Times New Roman" w:eastAsia="Times New Roman" w:hAnsi="Times New Roman" w:cs="Times New Roman"/>
                <w:bCs/>
                <w:kern w:val="0"/>
                <w:lang w:eastAsia="en-GB"/>
                <w14:ligatures w14:val="none"/>
              </w:rPr>
            </w:pPr>
            <w:r w:rsidRPr="00BD7EBC">
              <w:rPr>
                <w:rFonts w:ascii="Times New Roman" w:eastAsia="Times New Roman" w:hAnsi="Times New Roman" w:cs="Times New Roman"/>
                <w:bCs/>
                <w:kern w:val="0"/>
                <w:lang w:eastAsia="en-GB"/>
                <w14:ligatures w14:val="none"/>
              </w:rPr>
              <w:t xml:space="preserve">− припреме материјале, наставне методе, тестове и друге инфраструктурне елементе наставног процеса; </w:t>
            </w:r>
          </w:p>
          <w:p w14:paraId="1904B865" w14:textId="77777777" w:rsidR="00BD7EBC" w:rsidRPr="00BD7EBC" w:rsidRDefault="00BD7EBC" w:rsidP="00BD7EBC">
            <w:pPr>
              <w:spacing w:after="0" w:line="240" w:lineRule="auto"/>
              <w:ind w:firstLine="582"/>
              <w:jc w:val="both"/>
              <w:rPr>
                <w:rFonts w:ascii="Times New Roman" w:eastAsia="Times New Roman" w:hAnsi="Times New Roman" w:cs="Times New Roman"/>
                <w:bCs/>
                <w:kern w:val="0"/>
                <w:lang w:eastAsia="en-GB"/>
                <w14:ligatures w14:val="none"/>
              </w:rPr>
            </w:pPr>
            <w:r w:rsidRPr="00BD7EBC">
              <w:rPr>
                <w:rFonts w:ascii="Times New Roman" w:eastAsia="Times New Roman" w:hAnsi="Times New Roman" w:cs="Times New Roman"/>
                <w:bCs/>
                <w:kern w:val="0"/>
                <w:lang w:eastAsia="en-GB"/>
                <w14:ligatures w14:val="none"/>
              </w:rPr>
              <w:t xml:space="preserve">− боље комуницирају са интерним и екстерним окружењем о циљевима предмета; </w:t>
            </w:r>
          </w:p>
          <w:p w14:paraId="6522B3C9" w14:textId="77777777" w:rsidR="00BD7EBC" w:rsidRPr="00BD7EBC" w:rsidRDefault="00BD7EBC" w:rsidP="00BD7EBC">
            <w:pPr>
              <w:spacing w:after="0" w:line="240" w:lineRule="auto"/>
              <w:ind w:firstLine="582"/>
              <w:jc w:val="both"/>
              <w:rPr>
                <w:rFonts w:ascii="Times New Roman" w:eastAsia="Times New Roman" w:hAnsi="Times New Roman" w:cs="Times New Roman"/>
                <w:bCs/>
                <w:kern w:val="0"/>
                <w:lang w:eastAsia="en-GB"/>
                <w14:ligatures w14:val="none"/>
              </w:rPr>
            </w:pPr>
            <w:r w:rsidRPr="00BD7EBC">
              <w:rPr>
                <w:rFonts w:ascii="Times New Roman" w:eastAsia="Times New Roman" w:hAnsi="Times New Roman" w:cs="Times New Roman"/>
                <w:bCs/>
                <w:kern w:val="0"/>
                <w:lang w:eastAsia="en-GB"/>
                <w14:ligatures w14:val="none"/>
              </w:rPr>
              <w:t xml:space="preserve">− створе ширу слику о исходима студијског програма у оквиру којег изводе наставни процес; </w:t>
            </w:r>
          </w:p>
          <w:p w14:paraId="7F580F97" w14:textId="77777777" w:rsidR="00BD7EBC" w:rsidRPr="00BD7EBC" w:rsidRDefault="00BD7EBC" w:rsidP="00BD7EBC">
            <w:pPr>
              <w:spacing w:after="0" w:line="240" w:lineRule="auto"/>
              <w:ind w:firstLine="582"/>
              <w:jc w:val="both"/>
              <w:rPr>
                <w:rFonts w:ascii="Times New Roman" w:eastAsia="Times New Roman" w:hAnsi="Times New Roman" w:cs="Times New Roman"/>
                <w:bCs/>
                <w:kern w:val="0"/>
                <w:lang w:eastAsia="en-GB"/>
                <w14:ligatures w14:val="none"/>
              </w:rPr>
            </w:pPr>
            <w:r w:rsidRPr="00BD7EBC">
              <w:rPr>
                <w:rFonts w:ascii="Times New Roman" w:eastAsia="Times New Roman" w:hAnsi="Times New Roman" w:cs="Times New Roman"/>
                <w:bCs/>
                <w:kern w:val="0"/>
                <w:lang w:eastAsia="en-GB"/>
                <w14:ligatures w14:val="none"/>
              </w:rPr>
              <w:t xml:space="preserve">− успоставе методе и излазне резултате процеса учења у складу са контекстом студијског програма. </w:t>
            </w:r>
          </w:p>
          <w:p w14:paraId="705B116F" w14:textId="77777777" w:rsidR="00BD7EBC" w:rsidRPr="00BD7EBC" w:rsidRDefault="00BD7EBC" w:rsidP="00BD7EBC">
            <w:pPr>
              <w:spacing w:after="0" w:line="240" w:lineRule="auto"/>
              <w:ind w:firstLine="582"/>
              <w:jc w:val="both"/>
              <w:rPr>
                <w:rFonts w:ascii="Times New Roman" w:eastAsia="Times New Roman" w:hAnsi="Times New Roman" w:cs="Times New Roman"/>
                <w:bCs/>
                <w:kern w:val="0"/>
                <w:lang w:eastAsia="en-GB"/>
                <w14:ligatures w14:val="none"/>
              </w:rPr>
            </w:pPr>
            <w:r w:rsidRPr="00BD7EBC">
              <w:rPr>
                <w:rFonts w:ascii="Times New Roman" w:eastAsia="Times New Roman" w:hAnsi="Times New Roman" w:cs="Times New Roman"/>
                <w:bCs/>
                <w:kern w:val="0"/>
                <w:lang w:eastAsia="en-GB"/>
                <w14:ligatures w14:val="none"/>
              </w:rPr>
              <w:t xml:space="preserve">Ради осигурања вертикалне и хоризонталне конзистентности студијских програма, на Факултету Футура одређено је пет кључних исхода студирања: </w:t>
            </w:r>
          </w:p>
          <w:p w14:paraId="70B8B9A5" w14:textId="77777777" w:rsidR="00BD7EBC" w:rsidRPr="00BD7EBC" w:rsidRDefault="00BD7EBC" w:rsidP="00BD7EBC">
            <w:pPr>
              <w:spacing w:after="0" w:line="240" w:lineRule="auto"/>
              <w:ind w:firstLine="582"/>
              <w:jc w:val="both"/>
              <w:rPr>
                <w:rFonts w:ascii="Times New Roman" w:eastAsia="Times New Roman" w:hAnsi="Times New Roman" w:cs="Times New Roman"/>
                <w:bCs/>
                <w:kern w:val="0"/>
                <w:lang w:eastAsia="en-GB"/>
                <w14:ligatures w14:val="none"/>
              </w:rPr>
            </w:pPr>
            <w:r w:rsidRPr="00BD7EBC">
              <w:rPr>
                <w:rFonts w:ascii="Times New Roman" w:eastAsia="Times New Roman" w:hAnsi="Times New Roman" w:cs="Times New Roman"/>
                <w:bCs/>
                <w:kern w:val="0"/>
                <w:lang w:eastAsia="en-GB"/>
                <w14:ligatures w14:val="none"/>
              </w:rPr>
              <w:t xml:space="preserve">Исход 1 – Поседовање теоријског знања из референтне области студијског програма; </w:t>
            </w:r>
          </w:p>
          <w:p w14:paraId="79B6E58D" w14:textId="77777777" w:rsidR="00BD7EBC" w:rsidRPr="00BD7EBC" w:rsidRDefault="00BD7EBC" w:rsidP="00BD7EBC">
            <w:pPr>
              <w:spacing w:after="0" w:line="240" w:lineRule="auto"/>
              <w:ind w:firstLine="582"/>
              <w:jc w:val="both"/>
              <w:rPr>
                <w:rFonts w:ascii="Times New Roman" w:eastAsia="Times New Roman" w:hAnsi="Times New Roman" w:cs="Times New Roman"/>
                <w:bCs/>
                <w:kern w:val="0"/>
                <w:lang w:eastAsia="en-GB"/>
                <w14:ligatures w14:val="none"/>
              </w:rPr>
            </w:pPr>
            <w:r w:rsidRPr="00BD7EBC">
              <w:rPr>
                <w:rFonts w:ascii="Times New Roman" w:eastAsia="Times New Roman" w:hAnsi="Times New Roman" w:cs="Times New Roman"/>
                <w:bCs/>
                <w:kern w:val="0"/>
                <w:lang w:eastAsia="en-GB"/>
                <w14:ligatures w14:val="none"/>
              </w:rPr>
              <w:t xml:space="preserve">Исход 2 – Разумевање и вредновање науч(е)них спознаја и стављање у корелацију са глобалним процесима који се одвијају у свету; </w:t>
            </w:r>
          </w:p>
          <w:p w14:paraId="789140BD" w14:textId="77777777" w:rsidR="00BD7EBC" w:rsidRPr="00BD7EBC" w:rsidRDefault="00BD7EBC" w:rsidP="00BD7EBC">
            <w:pPr>
              <w:spacing w:after="0" w:line="240" w:lineRule="auto"/>
              <w:ind w:firstLine="582"/>
              <w:jc w:val="both"/>
              <w:rPr>
                <w:rFonts w:ascii="Times New Roman" w:eastAsia="Times New Roman" w:hAnsi="Times New Roman" w:cs="Times New Roman"/>
                <w:bCs/>
                <w:kern w:val="0"/>
                <w:lang w:eastAsia="en-GB"/>
                <w14:ligatures w14:val="none"/>
              </w:rPr>
            </w:pPr>
            <w:r w:rsidRPr="00BD7EBC">
              <w:rPr>
                <w:rFonts w:ascii="Times New Roman" w:eastAsia="Times New Roman" w:hAnsi="Times New Roman" w:cs="Times New Roman"/>
                <w:bCs/>
                <w:kern w:val="0"/>
                <w:lang w:eastAsia="en-GB"/>
                <w14:ligatures w14:val="none"/>
              </w:rPr>
              <w:t xml:space="preserve">Исход 3 – Коришћење методолошких приступа у решавању проблемских ситуација; </w:t>
            </w:r>
          </w:p>
          <w:p w14:paraId="776D8FDD" w14:textId="77777777" w:rsidR="00BD7EBC" w:rsidRPr="00BD7EBC" w:rsidRDefault="00BD7EBC" w:rsidP="00BD7EBC">
            <w:pPr>
              <w:spacing w:after="0" w:line="240" w:lineRule="auto"/>
              <w:ind w:firstLine="582"/>
              <w:jc w:val="both"/>
              <w:rPr>
                <w:rFonts w:ascii="Times New Roman" w:eastAsia="Times New Roman" w:hAnsi="Times New Roman" w:cs="Times New Roman"/>
                <w:bCs/>
                <w:kern w:val="0"/>
                <w:lang w:eastAsia="en-GB"/>
                <w14:ligatures w14:val="none"/>
              </w:rPr>
            </w:pPr>
            <w:r w:rsidRPr="00BD7EBC">
              <w:rPr>
                <w:rFonts w:ascii="Times New Roman" w:eastAsia="Times New Roman" w:hAnsi="Times New Roman" w:cs="Times New Roman"/>
                <w:bCs/>
                <w:kern w:val="0"/>
                <w:lang w:eastAsia="en-GB"/>
                <w14:ligatures w14:val="none"/>
              </w:rPr>
              <w:t xml:space="preserve">Исход 4 – Примена знања у пракси; </w:t>
            </w:r>
          </w:p>
          <w:p w14:paraId="4134FF35" w14:textId="77777777" w:rsidR="00BD7EBC" w:rsidRPr="00BD7EBC" w:rsidRDefault="00BD7EBC" w:rsidP="00BD7EBC">
            <w:pPr>
              <w:spacing w:after="0" w:line="240" w:lineRule="auto"/>
              <w:ind w:firstLine="582"/>
              <w:jc w:val="both"/>
              <w:rPr>
                <w:rFonts w:ascii="Times New Roman" w:eastAsia="Times New Roman" w:hAnsi="Times New Roman" w:cs="Times New Roman"/>
                <w:bCs/>
                <w:kern w:val="0"/>
                <w:lang w:eastAsia="en-GB"/>
                <w14:ligatures w14:val="none"/>
              </w:rPr>
            </w:pPr>
            <w:r w:rsidRPr="00BD7EBC">
              <w:rPr>
                <w:rFonts w:ascii="Times New Roman" w:eastAsia="Times New Roman" w:hAnsi="Times New Roman" w:cs="Times New Roman"/>
                <w:bCs/>
                <w:kern w:val="0"/>
                <w:lang w:eastAsia="en-GB"/>
                <w14:ligatures w14:val="none"/>
              </w:rPr>
              <w:t xml:space="preserve">Исход 5 – Овладавање техникама тимског рада, комуницирања и другим практичним вештинама. </w:t>
            </w:r>
          </w:p>
          <w:p w14:paraId="292F59B7" w14:textId="77777777" w:rsidR="00BD7EBC" w:rsidRPr="00BD7EBC" w:rsidRDefault="00BD7EBC" w:rsidP="00BD7EBC">
            <w:pPr>
              <w:spacing w:after="0" w:line="240" w:lineRule="auto"/>
              <w:ind w:firstLine="582"/>
              <w:jc w:val="both"/>
              <w:rPr>
                <w:rFonts w:ascii="Times New Roman" w:eastAsia="Times New Roman" w:hAnsi="Times New Roman" w:cs="Times New Roman"/>
                <w:bCs/>
                <w:kern w:val="0"/>
                <w:lang w:eastAsia="en-GB"/>
                <w14:ligatures w14:val="none"/>
              </w:rPr>
            </w:pPr>
            <w:r w:rsidRPr="00BD7EBC">
              <w:rPr>
                <w:rFonts w:ascii="Times New Roman" w:eastAsia="Times New Roman" w:hAnsi="Times New Roman" w:cs="Times New Roman"/>
                <w:bCs/>
                <w:kern w:val="0"/>
                <w:lang w:eastAsia="en-GB"/>
                <w14:ligatures w14:val="none"/>
              </w:rPr>
              <w:t>Сваки исход се мора квантификовати у распону од 0 до 3, при чему: 0 – не подразумева тај исход; 1 – исход заступљен у незнатној мери; 2 – исход делимично заступљен; 3 – исход потпуно заступљен. Суштина Исхода 1 огледа се у оцени спознаје научних теорија и способности студената за категоризовање, класификовање и дефинисање појмова из референтне области студија. Способност рангирања и уграђивања знања у шири научни контекст, разумевање глобалних процеса и трендова развоја међународне заједнице у будућности, као и стицање критичког „погледа на свет“, представљају важно опредељење наставног процеса. Због тога, оно је преточено у Исход 2.  Оцена обима и квалитета самосталне употребе методолошких метода и техника у поступку решавања проблемских ситуација, као и способност закључивања и стварања нових синтетичких целина на основу прикупљених података током</w:t>
            </w:r>
            <w:r w:rsidRPr="00BD7EBC">
              <w:rPr>
                <w:rFonts w:ascii="Times New Roman" w:eastAsia="Times New Roman" w:hAnsi="Times New Roman" w:cs="Times New Roman"/>
                <w:b/>
                <w:kern w:val="0"/>
                <w:lang w:eastAsia="en-GB"/>
                <w14:ligatures w14:val="none"/>
              </w:rPr>
              <w:t xml:space="preserve"> </w:t>
            </w:r>
            <w:r w:rsidRPr="00BD7EBC">
              <w:rPr>
                <w:rFonts w:ascii="Times New Roman" w:eastAsia="Times New Roman" w:hAnsi="Times New Roman" w:cs="Times New Roman"/>
                <w:bCs/>
                <w:kern w:val="0"/>
                <w:lang w:eastAsia="en-GB"/>
                <w14:ligatures w14:val="none"/>
              </w:rPr>
              <w:t xml:space="preserve">анализе чини једну од суштинских одлика процеса студирања и академског погледа на стварност. Ово представља садржај Исхода 3. Способност самосталног савладавања проблема у „реалном свету“ и изналажење нових (иновативних) решења чини суштину Исхода 4. Имајући у виду захтеве послодаваца који се крећу ка добијању стручњака са широким образовањем и разним вештинама, које не морају бити у чврстој вези са ужестручним знањима везаним за студијски програм, Факултет Футура у наставни процес је укључио и потребу стицања способности рада у тиму, (не)вербалног изражавања и поседовање других вештина које јачају персоналне квалитете студената. Излазни резултати овог сегмента студирања </w:t>
            </w:r>
            <w:r w:rsidRPr="00BD7EBC">
              <w:rPr>
                <w:rFonts w:ascii="Times New Roman" w:eastAsia="Times New Roman" w:hAnsi="Times New Roman" w:cs="Times New Roman"/>
                <w:bCs/>
                <w:kern w:val="0"/>
                <w:lang w:eastAsia="en-GB"/>
                <w14:ligatures w14:val="none"/>
              </w:rPr>
              <w:lastRenderedPageBreak/>
              <w:t xml:space="preserve">евалуирају се преко Исхода 5. Посматрани скуп исхода ставља се у корелацију са активностима студената, на основу којих се и врши крајње оцењивање њиховог рада у току семестра. </w:t>
            </w:r>
          </w:p>
          <w:p w14:paraId="18918392" w14:textId="77777777" w:rsidR="00BD7EBC" w:rsidRPr="00BD7EBC" w:rsidRDefault="00BD7EBC" w:rsidP="00BD7EBC">
            <w:pPr>
              <w:spacing w:after="0" w:line="240" w:lineRule="auto"/>
              <w:ind w:firstLine="582"/>
              <w:jc w:val="both"/>
              <w:rPr>
                <w:rFonts w:ascii="Times New Roman" w:eastAsia="Times New Roman" w:hAnsi="Times New Roman" w:cs="Times New Roman"/>
                <w:bCs/>
                <w:kern w:val="0"/>
                <w:lang w:eastAsia="en-GB"/>
                <w14:ligatures w14:val="none"/>
              </w:rPr>
            </w:pPr>
            <w:r w:rsidRPr="00BD7EBC">
              <w:rPr>
                <w:rFonts w:ascii="Times New Roman" w:eastAsia="Times New Roman" w:hAnsi="Times New Roman" w:cs="Times New Roman"/>
                <w:bCs/>
                <w:kern w:val="0"/>
                <w:lang w:eastAsia="en-GB"/>
                <w14:ligatures w14:val="none"/>
              </w:rPr>
              <w:t xml:space="preserve">Праћење и евалуација рада студената врши се преко оцењивања следећих активности којима се циљају жељени исходи студијског програма: − учествовање студената у процесу наставе; − израда: а) семинарског рада; б) практичног рада; в) пројекта; г) самосталног истраживања и сличних задатака; − колоквијум(и); − завршни испит. </w:t>
            </w:r>
          </w:p>
          <w:p w14:paraId="21713376" w14:textId="77777777" w:rsidR="00BD7EBC" w:rsidRPr="00BD7EBC" w:rsidRDefault="00BD7EBC" w:rsidP="00BD7EBC">
            <w:pPr>
              <w:spacing w:after="0" w:line="240" w:lineRule="auto"/>
              <w:ind w:firstLine="582"/>
              <w:jc w:val="both"/>
              <w:rPr>
                <w:rFonts w:ascii="Times New Roman" w:eastAsia="Times New Roman" w:hAnsi="Times New Roman" w:cs="Times New Roman"/>
                <w:bCs/>
                <w:kern w:val="0"/>
                <w:lang w:eastAsia="en-GB"/>
                <w14:ligatures w14:val="none"/>
              </w:rPr>
            </w:pPr>
            <w:r w:rsidRPr="00BD7EBC">
              <w:rPr>
                <w:rFonts w:ascii="Times New Roman" w:eastAsia="Times New Roman" w:hAnsi="Times New Roman" w:cs="Times New Roman"/>
                <w:bCs/>
                <w:kern w:val="0"/>
                <w:lang w:eastAsia="en-GB"/>
                <w14:ligatures w14:val="none"/>
              </w:rPr>
              <w:t>У оквиру микроуправљачког нивоа, сваки носилац наставног предмета дужан је да направи својеврсну матрицу у којој су, поред исхода студирања и облика активности, уз помоћ којих ће се вршити оцењивање студената, назначили и: 1. конкретну врсту активности</w:t>
            </w:r>
            <w:r w:rsidRPr="00BD7EBC">
              <w:rPr>
                <w:rFonts w:ascii="Times New Roman" w:eastAsia="Times New Roman" w:hAnsi="Times New Roman" w:cs="Times New Roman"/>
                <w:b/>
                <w:kern w:val="0"/>
                <w:lang w:eastAsia="en-GB"/>
                <w14:ligatures w14:val="none"/>
              </w:rPr>
              <w:t xml:space="preserve"> </w:t>
            </w:r>
            <w:r w:rsidRPr="00BD7EBC">
              <w:rPr>
                <w:rFonts w:ascii="Times New Roman" w:eastAsia="Times New Roman" w:hAnsi="Times New Roman" w:cs="Times New Roman"/>
                <w:bCs/>
                <w:kern w:val="0"/>
                <w:lang w:eastAsia="en-GB"/>
                <w14:ligatures w14:val="none"/>
              </w:rPr>
              <w:t>или рада који ће се применити у посматраном процесу; 2. циљану област учења; 3. метод оцењивања; 4. структуру бодова. Носиоци наставног предмета морају измерити и оптерећење студената на свом предмету, узимајући у обзир све активности које треба извести на студијском програму и изван њега, како би постигли планиране исходе учења. У том смислу, користи се систем ЕСПБ бодова, којим се утврђује количина времена која је</w:t>
            </w:r>
            <w:r w:rsidRPr="00BD7EBC">
              <w:rPr>
                <w:rFonts w:ascii="Times New Roman" w:eastAsia="Times New Roman" w:hAnsi="Times New Roman" w:cs="Times New Roman"/>
                <w:b/>
                <w:kern w:val="0"/>
                <w:lang w:eastAsia="en-GB"/>
                <w14:ligatures w14:val="none"/>
              </w:rPr>
              <w:t xml:space="preserve"> </w:t>
            </w:r>
            <w:r w:rsidRPr="00BD7EBC">
              <w:rPr>
                <w:rFonts w:ascii="Times New Roman" w:eastAsia="Times New Roman" w:hAnsi="Times New Roman" w:cs="Times New Roman"/>
                <w:bCs/>
                <w:kern w:val="0"/>
                <w:lang w:eastAsia="en-GB"/>
                <w14:ligatures w14:val="none"/>
              </w:rPr>
              <w:t xml:space="preserve">студентима потребна да би извршили све обавезе везане за наставу и учење (присуство предавањима, израда семинарских радова и пројеката, припрема за наставу, спремање завршног испита и сличне дужности), а које су потребне да би се постигли очекивани исходи (резултати) учења.  </w:t>
            </w:r>
          </w:p>
          <w:p w14:paraId="0ECFEAEB" w14:textId="77777777" w:rsidR="00BD7EBC" w:rsidRPr="00BD7EBC" w:rsidRDefault="00BD7EBC" w:rsidP="00BD7EBC">
            <w:pPr>
              <w:spacing w:after="0" w:line="240" w:lineRule="auto"/>
              <w:ind w:firstLine="582"/>
              <w:jc w:val="both"/>
              <w:rPr>
                <w:rFonts w:ascii="Times New Roman" w:eastAsia="Times New Roman" w:hAnsi="Times New Roman" w:cs="Times New Roman"/>
                <w:bCs/>
                <w:kern w:val="0"/>
                <w:lang w:eastAsia="en-GB"/>
                <w14:ligatures w14:val="none"/>
              </w:rPr>
            </w:pPr>
            <w:r w:rsidRPr="00BD7EBC">
              <w:rPr>
                <w:rFonts w:ascii="Times New Roman" w:eastAsia="Times New Roman" w:hAnsi="Times New Roman" w:cs="Times New Roman"/>
                <w:bCs/>
                <w:kern w:val="0"/>
                <w:lang w:eastAsia="en-GB"/>
                <w14:ligatures w14:val="none"/>
              </w:rPr>
              <w:t xml:space="preserve">У просеку, износ радног оптерећења студента у току школске године јесте 60 бодова. Ако се има у виду да радно оптерећење студента у једној години осцилује између 1.500 и 1.800 сати, може се извести закључак да један ЕСПБ бод износи од 25 до 30 сати рада. Још у процесу акредитације, носиоци предмета имали су обавезу да измере ангажовање студената. Студенти су били упитани за временско трајање активности, које су им биле потребне у процесу испуњавања предиспитних и испитних обавеза на предмету. На основу добијених резултата одређен је систем ЕСПБ бодовања, где се издваја неколико група предмета – предмети са 7 ЕСПБ бодова, предмети са 6 ЕСПБ бодова и предмети са 5 ЕСПБ бодова.  </w:t>
            </w:r>
          </w:p>
          <w:p w14:paraId="597403EC" w14:textId="77777777" w:rsidR="00BD7EBC" w:rsidRPr="00BD7EBC" w:rsidRDefault="00BD7EBC" w:rsidP="00BD7EBC">
            <w:pPr>
              <w:spacing w:after="0" w:line="240" w:lineRule="auto"/>
              <w:ind w:firstLine="582"/>
              <w:jc w:val="both"/>
              <w:rPr>
                <w:rFonts w:ascii="Times New Roman" w:eastAsia="Times New Roman" w:hAnsi="Times New Roman" w:cs="Times New Roman"/>
                <w:bCs/>
                <w:kern w:val="0"/>
                <w:lang w:eastAsia="en-GB"/>
                <w14:ligatures w14:val="none"/>
              </w:rPr>
            </w:pPr>
            <w:r w:rsidRPr="00BD7EBC">
              <w:rPr>
                <w:rFonts w:ascii="Times New Roman" w:eastAsia="Times New Roman" w:hAnsi="Times New Roman" w:cs="Times New Roman"/>
                <w:bCs/>
                <w:kern w:val="0"/>
                <w:lang w:eastAsia="en-GB"/>
                <w14:ligatures w14:val="none"/>
              </w:rPr>
              <w:t>Структура расподеле радних сати ангажовања приказана је на примеру предмета који носи 7 ЕСПБ: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
              <w:gridCol w:w="5317"/>
              <w:gridCol w:w="69"/>
              <w:gridCol w:w="3020"/>
            </w:tblGrid>
            <w:tr w:rsidR="00BD7EBC" w:rsidRPr="00BD7EBC" w14:paraId="25671883" w14:textId="77777777" w:rsidTr="00327266">
              <w:tc>
                <w:tcPr>
                  <w:tcW w:w="861" w:type="dxa"/>
                  <w:shd w:val="clear" w:color="auto" w:fill="auto"/>
                </w:tcPr>
                <w:p w14:paraId="52C76AAC" w14:textId="77777777" w:rsidR="00BD7EBC" w:rsidRPr="00BD7EBC" w:rsidRDefault="00BD7EBC" w:rsidP="00BD7EBC">
                  <w:pPr>
                    <w:spacing w:after="0" w:line="240" w:lineRule="auto"/>
                    <w:jc w:val="center"/>
                    <w:rPr>
                      <w:rFonts w:ascii="Times New Roman" w:eastAsia="Times New Roman" w:hAnsi="Times New Roman" w:cs="Times New Roman"/>
                      <w:bCs/>
                      <w:kern w:val="0"/>
                      <w:lang w:eastAsia="en-GB"/>
                      <w14:ligatures w14:val="none"/>
                    </w:rPr>
                  </w:pPr>
                  <w:r w:rsidRPr="00BD7EBC">
                    <w:rPr>
                      <w:rFonts w:ascii="Times New Roman" w:eastAsia="Times New Roman" w:hAnsi="Times New Roman" w:cs="Times New Roman"/>
                      <w:bCs/>
                      <w:kern w:val="0"/>
                      <w:lang w:eastAsia="en-GB"/>
                      <w14:ligatures w14:val="none"/>
                    </w:rPr>
                    <w:t>Р.б.</w:t>
                  </w:r>
                </w:p>
              </w:tc>
              <w:tc>
                <w:tcPr>
                  <w:tcW w:w="5317" w:type="dxa"/>
                  <w:shd w:val="clear" w:color="auto" w:fill="auto"/>
                </w:tcPr>
                <w:p w14:paraId="47541E94" w14:textId="77777777" w:rsidR="00BD7EBC" w:rsidRPr="00BD7EBC" w:rsidRDefault="00BD7EBC" w:rsidP="00BD7EBC">
                  <w:pPr>
                    <w:spacing w:after="0" w:line="240" w:lineRule="auto"/>
                    <w:jc w:val="center"/>
                    <w:rPr>
                      <w:rFonts w:ascii="Times New Roman" w:eastAsia="Times New Roman" w:hAnsi="Times New Roman" w:cs="Times New Roman"/>
                      <w:bCs/>
                      <w:kern w:val="0"/>
                      <w:lang w:eastAsia="en-GB"/>
                      <w14:ligatures w14:val="none"/>
                    </w:rPr>
                  </w:pPr>
                  <w:r w:rsidRPr="00BD7EBC">
                    <w:rPr>
                      <w:rFonts w:ascii="Times New Roman" w:eastAsia="Times New Roman" w:hAnsi="Times New Roman" w:cs="Times New Roman"/>
                      <w:bCs/>
                      <w:kern w:val="0"/>
                      <w:lang w:eastAsia="en-GB"/>
                      <w14:ligatures w14:val="none"/>
                    </w:rPr>
                    <w:t>Активности на предмету</w:t>
                  </w:r>
                </w:p>
              </w:tc>
              <w:tc>
                <w:tcPr>
                  <w:tcW w:w="3089" w:type="dxa"/>
                  <w:gridSpan w:val="2"/>
                  <w:shd w:val="clear" w:color="auto" w:fill="auto"/>
                </w:tcPr>
                <w:p w14:paraId="0125E24B" w14:textId="77777777" w:rsidR="00BD7EBC" w:rsidRPr="00BD7EBC" w:rsidRDefault="00BD7EBC" w:rsidP="00BD7EBC">
                  <w:pPr>
                    <w:spacing w:after="0" w:line="240" w:lineRule="auto"/>
                    <w:jc w:val="center"/>
                    <w:rPr>
                      <w:rFonts w:ascii="Times New Roman" w:eastAsia="Times New Roman" w:hAnsi="Times New Roman" w:cs="Times New Roman"/>
                      <w:bCs/>
                      <w:kern w:val="0"/>
                      <w:lang w:eastAsia="en-GB"/>
                      <w14:ligatures w14:val="none"/>
                    </w:rPr>
                  </w:pPr>
                  <w:r w:rsidRPr="00BD7EBC">
                    <w:rPr>
                      <w:rFonts w:ascii="Times New Roman" w:eastAsia="Times New Roman" w:hAnsi="Times New Roman" w:cs="Times New Roman"/>
                      <w:bCs/>
                      <w:kern w:val="0"/>
                      <w:lang w:eastAsia="en-GB"/>
                      <w14:ligatures w14:val="none"/>
                    </w:rPr>
                    <w:t>Број сати рада</w:t>
                  </w:r>
                </w:p>
              </w:tc>
            </w:tr>
            <w:tr w:rsidR="00BD7EBC" w:rsidRPr="00BD7EBC" w14:paraId="0D3C18A8" w14:textId="77777777" w:rsidTr="00327266">
              <w:tc>
                <w:tcPr>
                  <w:tcW w:w="861" w:type="dxa"/>
                  <w:shd w:val="clear" w:color="auto" w:fill="auto"/>
                </w:tcPr>
                <w:p w14:paraId="7F241515" w14:textId="77777777" w:rsidR="00BD7EBC" w:rsidRPr="00BD7EBC" w:rsidRDefault="00BD7EBC" w:rsidP="00BD7EBC">
                  <w:pPr>
                    <w:spacing w:after="0" w:line="240" w:lineRule="auto"/>
                    <w:jc w:val="center"/>
                    <w:rPr>
                      <w:rFonts w:ascii="Times New Roman" w:eastAsia="Times New Roman" w:hAnsi="Times New Roman" w:cs="Times New Roman"/>
                      <w:bCs/>
                      <w:kern w:val="0"/>
                      <w:lang w:eastAsia="en-GB"/>
                      <w14:ligatures w14:val="none"/>
                    </w:rPr>
                  </w:pPr>
                  <w:r w:rsidRPr="00BD7EBC">
                    <w:rPr>
                      <w:rFonts w:ascii="Times New Roman" w:eastAsia="Times New Roman" w:hAnsi="Times New Roman" w:cs="Times New Roman"/>
                      <w:bCs/>
                      <w:kern w:val="0"/>
                      <w:lang w:eastAsia="en-GB"/>
                      <w14:ligatures w14:val="none"/>
                    </w:rPr>
                    <w:t>1</w:t>
                  </w:r>
                </w:p>
              </w:tc>
              <w:tc>
                <w:tcPr>
                  <w:tcW w:w="5317" w:type="dxa"/>
                  <w:shd w:val="clear" w:color="auto" w:fill="auto"/>
                </w:tcPr>
                <w:p w14:paraId="2649B483" w14:textId="77777777" w:rsidR="00BD7EBC" w:rsidRPr="00BD7EBC" w:rsidRDefault="00BD7EBC" w:rsidP="00BD7EBC">
                  <w:pPr>
                    <w:spacing w:after="0" w:line="240" w:lineRule="auto"/>
                    <w:jc w:val="both"/>
                    <w:rPr>
                      <w:rFonts w:ascii="Times New Roman" w:eastAsia="Times New Roman" w:hAnsi="Times New Roman" w:cs="Times New Roman"/>
                      <w:bCs/>
                      <w:kern w:val="0"/>
                      <w:lang w:eastAsia="en-GB"/>
                      <w14:ligatures w14:val="none"/>
                    </w:rPr>
                  </w:pPr>
                  <w:r w:rsidRPr="00BD7EBC">
                    <w:rPr>
                      <w:rFonts w:ascii="Times New Roman" w:eastAsia="Times New Roman" w:hAnsi="Times New Roman" w:cs="Times New Roman"/>
                      <w:bCs/>
                      <w:kern w:val="0"/>
                      <w:lang w:eastAsia="en-GB"/>
                      <w14:ligatures w14:val="none"/>
                    </w:rPr>
                    <w:t>Партиципација студената у процесу наставе</w:t>
                  </w:r>
                </w:p>
              </w:tc>
              <w:tc>
                <w:tcPr>
                  <w:tcW w:w="3089" w:type="dxa"/>
                  <w:gridSpan w:val="2"/>
                  <w:shd w:val="clear" w:color="auto" w:fill="auto"/>
                </w:tcPr>
                <w:p w14:paraId="749EDAC8" w14:textId="77777777" w:rsidR="00BD7EBC" w:rsidRPr="00BD7EBC" w:rsidRDefault="00BD7EBC" w:rsidP="00BD7EBC">
                  <w:pPr>
                    <w:spacing w:after="0" w:line="240" w:lineRule="auto"/>
                    <w:jc w:val="center"/>
                    <w:rPr>
                      <w:rFonts w:ascii="Times New Roman" w:eastAsia="Times New Roman" w:hAnsi="Times New Roman" w:cs="Times New Roman"/>
                      <w:bCs/>
                      <w:kern w:val="0"/>
                      <w:lang w:eastAsia="en-GB"/>
                      <w14:ligatures w14:val="none"/>
                    </w:rPr>
                  </w:pPr>
                  <w:r w:rsidRPr="00BD7EBC">
                    <w:rPr>
                      <w:rFonts w:ascii="Times New Roman" w:eastAsia="Times New Roman" w:hAnsi="Times New Roman" w:cs="Times New Roman"/>
                      <w:bCs/>
                      <w:kern w:val="0"/>
                      <w:lang w:eastAsia="en-GB"/>
                      <w14:ligatures w14:val="none"/>
                    </w:rPr>
                    <w:t>50</w:t>
                  </w:r>
                </w:p>
              </w:tc>
            </w:tr>
            <w:tr w:rsidR="00BD7EBC" w:rsidRPr="00BD7EBC" w14:paraId="428561A4" w14:textId="77777777" w:rsidTr="00327266">
              <w:tc>
                <w:tcPr>
                  <w:tcW w:w="861" w:type="dxa"/>
                  <w:shd w:val="clear" w:color="auto" w:fill="auto"/>
                </w:tcPr>
                <w:p w14:paraId="558A8B05" w14:textId="77777777" w:rsidR="00BD7EBC" w:rsidRPr="00BD7EBC" w:rsidRDefault="00BD7EBC" w:rsidP="00BD7EBC">
                  <w:pPr>
                    <w:spacing w:after="0" w:line="240" w:lineRule="auto"/>
                    <w:jc w:val="center"/>
                    <w:rPr>
                      <w:rFonts w:ascii="Times New Roman" w:eastAsia="Times New Roman" w:hAnsi="Times New Roman" w:cs="Times New Roman"/>
                      <w:bCs/>
                      <w:kern w:val="0"/>
                      <w:lang w:eastAsia="en-GB"/>
                      <w14:ligatures w14:val="none"/>
                    </w:rPr>
                  </w:pPr>
                  <w:r w:rsidRPr="00BD7EBC">
                    <w:rPr>
                      <w:rFonts w:ascii="Times New Roman" w:eastAsia="Times New Roman" w:hAnsi="Times New Roman" w:cs="Times New Roman"/>
                      <w:bCs/>
                      <w:kern w:val="0"/>
                      <w:lang w:eastAsia="en-GB"/>
                      <w14:ligatures w14:val="none"/>
                    </w:rPr>
                    <w:t>2</w:t>
                  </w:r>
                </w:p>
              </w:tc>
              <w:tc>
                <w:tcPr>
                  <w:tcW w:w="5317" w:type="dxa"/>
                  <w:shd w:val="clear" w:color="auto" w:fill="auto"/>
                </w:tcPr>
                <w:p w14:paraId="3F041C2D" w14:textId="77777777" w:rsidR="00BD7EBC" w:rsidRPr="00BD7EBC" w:rsidRDefault="00BD7EBC" w:rsidP="00BD7EBC">
                  <w:pPr>
                    <w:spacing w:after="0" w:line="240" w:lineRule="auto"/>
                    <w:jc w:val="both"/>
                    <w:rPr>
                      <w:rFonts w:ascii="Times New Roman" w:eastAsia="Times New Roman" w:hAnsi="Times New Roman" w:cs="Times New Roman"/>
                      <w:bCs/>
                      <w:kern w:val="0"/>
                      <w:lang w:eastAsia="en-GB"/>
                      <w14:ligatures w14:val="none"/>
                    </w:rPr>
                  </w:pPr>
                  <w:r w:rsidRPr="00BD7EBC">
                    <w:rPr>
                      <w:rFonts w:ascii="Times New Roman" w:eastAsia="Times New Roman" w:hAnsi="Times New Roman" w:cs="Times New Roman"/>
                      <w:bCs/>
                      <w:kern w:val="0"/>
                      <w:lang w:eastAsia="en-GB"/>
                      <w14:ligatures w14:val="none"/>
                    </w:rPr>
                    <w:t>Израда: семинарског рада, практичног рада, проојекта, самосталног истраживања и сл.</w:t>
                  </w:r>
                </w:p>
              </w:tc>
              <w:tc>
                <w:tcPr>
                  <w:tcW w:w="3089" w:type="dxa"/>
                  <w:gridSpan w:val="2"/>
                  <w:shd w:val="clear" w:color="auto" w:fill="auto"/>
                </w:tcPr>
                <w:p w14:paraId="1BB9D0A1" w14:textId="77777777" w:rsidR="00BD7EBC" w:rsidRPr="00BD7EBC" w:rsidRDefault="00BD7EBC" w:rsidP="00BD7EBC">
                  <w:pPr>
                    <w:spacing w:after="0" w:line="240" w:lineRule="auto"/>
                    <w:jc w:val="center"/>
                    <w:rPr>
                      <w:rFonts w:ascii="Times New Roman" w:eastAsia="Times New Roman" w:hAnsi="Times New Roman" w:cs="Times New Roman"/>
                      <w:bCs/>
                      <w:kern w:val="0"/>
                      <w:lang w:eastAsia="en-GB"/>
                      <w14:ligatures w14:val="none"/>
                    </w:rPr>
                  </w:pPr>
                  <w:r w:rsidRPr="00BD7EBC">
                    <w:rPr>
                      <w:rFonts w:ascii="Times New Roman" w:eastAsia="Times New Roman" w:hAnsi="Times New Roman" w:cs="Times New Roman"/>
                      <w:bCs/>
                      <w:kern w:val="0"/>
                      <w:lang w:eastAsia="en-GB"/>
                      <w14:ligatures w14:val="none"/>
                    </w:rPr>
                    <w:t>40</w:t>
                  </w:r>
                </w:p>
              </w:tc>
            </w:tr>
            <w:tr w:rsidR="00BD7EBC" w:rsidRPr="00BD7EBC" w14:paraId="6F5937E9" w14:textId="77777777" w:rsidTr="00327266">
              <w:tc>
                <w:tcPr>
                  <w:tcW w:w="861" w:type="dxa"/>
                  <w:shd w:val="clear" w:color="auto" w:fill="auto"/>
                </w:tcPr>
                <w:p w14:paraId="11FFB06A" w14:textId="77777777" w:rsidR="00BD7EBC" w:rsidRPr="00BD7EBC" w:rsidRDefault="00BD7EBC" w:rsidP="00BD7EBC">
                  <w:pPr>
                    <w:spacing w:after="0" w:line="240" w:lineRule="auto"/>
                    <w:jc w:val="center"/>
                    <w:rPr>
                      <w:rFonts w:ascii="Times New Roman" w:eastAsia="Times New Roman" w:hAnsi="Times New Roman" w:cs="Times New Roman"/>
                      <w:bCs/>
                      <w:kern w:val="0"/>
                      <w:lang w:eastAsia="en-GB"/>
                      <w14:ligatures w14:val="none"/>
                    </w:rPr>
                  </w:pPr>
                  <w:r w:rsidRPr="00BD7EBC">
                    <w:rPr>
                      <w:rFonts w:ascii="Times New Roman" w:eastAsia="Times New Roman" w:hAnsi="Times New Roman" w:cs="Times New Roman"/>
                      <w:bCs/>
                      <w:kern w:val="0"/>
                      <w:lang w:eastAsia="en-GB"/>
                      <w14:ligatures w14:val="none"/>
                    </w:rPr>
                    <w:t>3</w:t>
                  </w:r>
                </w:p>
              </w:tc>
              <w:tc>
                <w:tcPr>
                  <w:tcW w:w="5317" w:type="dxa"/>
                  <w:shd w:val="clear" w:color="auto" w:fill="auto"/>
                </w:tcPr>
                <w:p w14:paraId="191F9233" w14:textId="77777777" w:rsidR="00BD7EBC" w:rsidRPr="00BD7EBC" w:rsidRDefault="00BD7EBC" w:rsidP="00BD7EBC">
                  <w:pPr>
                    <w:spacing w:after="0" w:line="240" w:lineRule="auto"/>
                    <w:jc w:val="both"/>
                    <w:rPr>
                      <w:rFonts w:ascii="Times New Roman" w:eastAsia="Times New Roman" w:hAnsi="Times New Roman" w:cs="Times New Roman"/>
                      <w:bCs/>
                      <w:kern w:val="0"/>
                      <w:lang w:eastAsia="en-GB"/>
                      <w14:ligatures w14:val="none"/>
                    </w:rPr>
                  </w:pPr>
                  <w:r w:rsidRPr="00BD7EBC">
                    <w:rPr>
                      <w:rFonts w:ascii="Times New Roman" w:eastAsia="Times New Roman" w:hAnsi="Times New Roman" w:cs="Times New Roman"/>
                      <w:bCs/>
                      <w:kern w:val="0"/>
                      <w:lang w:eastAsia="en-GB"/>
                      <w14:ligatures w14:val="none"/>
                    </w:rPr>
                    <w:t>Колоквијуми</w:t>
                  </w:r>
                </w:p>
              </w:tc>
              <w:tc>
                <w:tcPr>
                  <w:tcW w:w="3089" w:type="dxa"/>
                  <w:gridSpan w:val="2"/>
                  <w:shd w:val="clear" w:color="auto" w:fill="auto"/>
                </w:tcPr>
                <w:p w14:paraId="6B387123" w14:textId="77777777" w:rsidR="00BD7EBC" w:rsidRPr="00BD7EBC" w:rsidRDefault="00BD7EBC" w:rsidP="00BD7EBC">
                  <w:pPr>
                    <w:spacing w:after="0" w:line="240" w:lineRule="auto"/>
                    <w:jc w:val="center"/>
                    <w:rPr>
                      <w:rFonts w:ascii="Times New Roman" w:eastAsia="Times New Roman" w:hAnsi="Times New Roman" w:cs="Times New Roman"/>
                      <w:bCs/>
                      <w:kern w:val="0"/>
                      <w:lang w:eastAsia="en-GB"/>
                      <w14:ligatures w14:val="none"/>
                    </w:rPr>
                  </w:pPr>
                  <w:r w:rsidRPr="00BD7EBC">
                    <w:rPr>
                      <w:rFonts w:ascii="Times New Roman" w:eastAsia="Times New Roman" w:hAnsi="Times New Roman" w:cs="Times New Roman"/>
                      <w:bCs/>
                      <w:kern w:val="0"/>
                      <w:lang w:eastAsia="en-GB"/>
                      <w14:ligatures w14:val="none"/>
                    </w:rPr>
                    <w:t>70</w:t>
                  </w:r>
                </w:p>
              </w:tc>
            </w:tr>
            <w:tr w:rsidR="00BD7EBC" w:rsidRPr="00BD7EBC" w14:paraId="752CA0EB" w14:textId="77777777" w:rsidTr="00327266">
              <w:tc>
                <w:tcPr>
                  <w:tcW w:w="861" w:type="dxa"/>
                  <w:shd w:val="clear" w:color="auto" w:fill="auto"/>
                </w:tcPr>
                <w:p w14:paraId="4CC2CA93" w14:textId="77777777" w:rsidR="00BD7EBC" w:rsidRPr="00BD7EBC" w:rsidRDefault="00BD7EBC" w:rsidP="00BD7EBC">
                  <w:pPr>
                    <w:spacing w:after="0" w:line="240" w:lineRule="auto"/>
                    <w:jc w:val="center"/>
                    <w:rPr>
                      <w:rFonts w:ascii="Times New Roman" w:eastAsia="Times New Roman" w:hAnsi="Times New Roman" w:cs="Times New Roman"/>
                      <w:bCs/>
                      <w:kern w:val="0"/>
                      <w:lang w:eastAsia="en-GB"/>
                      <w14:ligatures w14:val="none"/>
                    </w:rPr>
                  </w:pPr>
                  <w:r w:rsidRPr="00BD7EBC">
                    <w:rPr>
                      <w:rFonts w:ascii="Times New Roman" w:eastAsia="Times New Roman" w:hAnsi="Times New Roman" w:cs="Times New Roman"/>
                      <w:bCs/>
                      <w:kern w:val="0"/>
                      <w:lang w:eastAsia="en-GB"/>
                      <w14:ligatures w14:val="none"/>
                    </w:rPr>
                    <w:t>4</w:t>
                  </w:r>
                </w:p>
              </w:tc>
              <w:tc>
                <w:tcPr>
                  <w:tcW w:w="5317" w:type="dxa"/>
                  <w:shd w:val="clear" w:color="auto" w:fill="auto"/>
                </w:tcPr>
                <w:p w14:paraId="67E236A7" w14:textId="77777777" w:rsidR="00BD7EBC" w:rsidRPr="00BD7EBC" w:rsidRDefault="00BD7EBC" w:rsidP="00BD7EBC">
                  <w:pPr>
                    <w:spacing w:after="0" w:line="240" w:lineRule="auto"/>
                    <w:jc w:val="both"/>
                    <w:rPr>
                      <w:rFonts w:ascii="Times New Roman" w:eastAsia="Times New Roman" w:hAnsi="Times New Roman" w:cs="Times New Roman"/>
                      <w:bCs/>
                      <w:kern w:val="0"/>
                      <w:lang w:eastAsia="en-GB"/>
                      <w14:ligatures w14:val="none"/>
                    </w:rPr>
                  </w:pPr>
                  <w:r w:rsidRPr="00BD7EBC">
                    <w:rPr>
                      <w:rFonts w:ascii="Times New Roman" w:eastAsia="Times New Roman" w:hAnsi="Times New Roman" w:cs="Times New Roman"/>
                      <w:bCs/>
                      <w:kern w:val="0"/>
                      <w:lang w:eastAsia="en-GB"/>
                      <w14:ligatures w14:val="none"/>
                    </w:rPr>
                    <w:t>Завршни испит</w:t>
                  </w:r>
                </w:p>
              </w:tc>
              <w:tc>
                <w:tcPr>
                  <w:tcW w:w="3089" w:type="dxa"/>
                  <w:gridSpan w:val="2"/>
                  <w:shd w:val="clear" w:color="auto" w:fill="auto"/>
                </w:tcPr>
                <w:p w14:paraId="6C5788EB" w14:textId="77777777" w:rsidR="00BD7EBC" w:rsidRPr="00BD7EBC" w:rsidRDefault="00BD7EBC" w:rsidP="00BD7EBC">
                  <w:pPr>
                    <w:spacing w:after="0" w:line="240" w:lineRule="auto"/>
                    <w:jc w:val="center"/>
                    <w:rPr>
                      <w:rFonts w:ascii="Times New Roman" w:eastAsia="Times New Roman" w:hAnsi="Times New Roman" w:cs="Times New Roman"/>
                      <w:bCs/>
                      <w:kern w:val="0"/>
                      <w:lang w:eastAsia="en-GB"/>
                      <w14:ligatures w14:val="none"/>
                    </w:rPr>
                  </w:pPr>
                  <w:r w:rsidRPr="00BD7EBC">
                    <w:rPr>
                      <w:rFonts w:ascii="Times New Roman" w:eastAsia="Times New Roman" w:hAnsi="Times New Roman" w:cs="Times New Roman"/>
                      <w:bCs/>
                      <w:kern w:val="0"/>
                      <w:lang w:eastAsia="en-GB"/>
                      <w14:ligatures w14:val="none"/>
                    </w:rPr>
                    <w:t>50</w:t>
                  </w:r>
                </w:p>
              </w:tc>
            </w:tr>
            <w:tr w:rsidR="00BD7EBC" w:rsidRPr="00BD7EBC" w14:paraId="10871EE3" w14:textId="77777777" w:rsidTr="00327266">
              <w:tc>
                <w:tcPr>
                  <w:tcW w:w="6247" w:type="dxa"/>
                  <w:gridSpan w:val="3"/>
                  <w:shd w:val="clear" w:color="auto" w:fill="auto"/>
                </w:tcPr>
                <w:p w14:paraId="4C2659D2" w14:textId="77777777" w:rsidR="00BD7EBC" w:rsidRPr="00BD7EBC" w:rsidRDefault="00BD7EBC" w:rsidP="00BD7EBC">
                  <w:pPr>
                    <w:spacing w:after="0" w:line="240" w:lineRule="auto"/>
                    <w:jc w:val="both"/>
                    <w:rPr>
                      <w:rFonts w:ascii="Times New Roman" w:eastAsia="Times New Roman" w:hAnsi="Times New Roman" w:cs="Times New Roman"/>
                      <w:bCs/>
                      <w:i/>
                      <w:iCs/>
                      <w:kern w:val="0"/>
                      <w:lang w:eastAsia="en-GB"/>
                      <w14:ligatures w14:val="none"/>
                    </w:rPr>
                  </w:pPr>
                  <w:r w:rsidRPr="00BD7EBC">
                    <w:rPr>
                      <w:rFonts w:ascii="Times New Roman" w:eastAsia="Times New Roman" w:hAnsi="Times New Roman" w:cs="Times New Roman"/>
                      <w:bCs/>
                      <w:i/>
                      <w:iCs/>
                      <w:kern w:val="0"/>
                      <w:lang w:eastAsia="en-GB"/>
                      <w14:ligatures w14:val="none"/>
                    </w:rPr>
                    <w:t>УКУПНО</w:t>
                  </w:r>
                </w:p>
              </w:tc>
              <w:tc>
                <w:tcPr>
                  <w:tcW w:w="3020" w:type="dxa"/>
                  <w:shd w:val="clear" w:color="auto" w:fill="auto"/>
                </w:tcPr>
                <w:p w14:paraId="7650B044" w14:textId="77777777" w:rsidR="00BD7EBC" w:rsidRPr="00BD7EBC" w:rsidRDefault="00BD7EBC" w:rsidP="00BD7EBC">
                  <w:pPr>
                    <w:spacing w:after="0" w:line="240" w:lineRule="auto"/>
                    <w:jc w:val="center"/>
                    <w:rPr>
                      <w:rFonts w:ascii="Times New Roman" w:eastAsia="Times New Roman" w:hAnsi="Times New Roman" w:cs="Times New Roman"/>
                      <w:bCs/>
                      <w:i/>
                      <w:iCs/>
                      <w:kern w:val="0"/>
                      <w:lang w:eastAsia="en-GB"/>
                      <w14:ligatures w14:val="none"/>
                    </w:rPr>
                  </w:pPr>
                  <w:r w:rsidRPr="00BD7EBC">
                    <w:rPr>
                      <w:rFonts w:ascii="Times New Roman" w:eastAsia="Times New Roman" w:hAnsi="Times New Roman" w:cs="Times New Roman"/>
                      <w:bCs/>
                      <w:i/>
                      <w:iCs/>
                      <w:kern w:val="0"/>
                      <w:lang w:eastAsia="en-GB"/>
                      <w14:ligatures w14:val="none"/>
                    </w:rPr>
                    <w:t>210</w:t>
                  </w:r>
                </w:p>
              </w:tc>
            </w:tr>
            <w:tr w:rsidR="00BD7EBC" w:rsidRPr="00BD7EBC" w14:paraId="60B1AAA8" w14:textId="77777777" w:rsidTr="00327266">
              <w:tc>
                <w:tcPr>
                  <w:tcW w:w="6247" w:type="dxa"/>
                  <w:gridSpan w:val="3"/>
                  <w:shd w:val="clear" w:color="auto" w:fill="auto"/>
                </w:tcPr>
                <w:p w14:paraId="2AB89972" w14:textId="77777777" w:rsidR="00BD7EBC" w:rsidRPr="00BD7EBC" w:rsidRDefault="00BD7EBC" w:rsidP="00BD7EBC">
                  <w:pPr>
                    <w:spacing w:after="0" w:line="240" w:lineRule="auto"/>
                    <w:jc w:val="both"/>
                    <w:rPr>
                      <w:rFonts w:ascii="Times New Roman" w:eastAsia="Times New Roman" w:hAnsi="Times New Roman" w:cs="Times New Roman"/>
                      <w:bCs/>
                      <w:i/>
                      <w:iCs/>
                      <w:kern w:val="0"/>
                      <w:lang w:eastAsia="en-GB"/>
                      <w14:ligatures w14:val="none"/>
                    </w:rPr>
                  </w:pPr>
                  <w:r w:rsidRPr="00BD7EBC">
                    <w:rPr>
                      <w:rFonts w:ascii="Times New Roman" w:eastAsia="Times New Roman" w:hAnsi="Times New Roman" w:cs="Times New Roman"/>
                      <w:bCs/>
                      <w:i/>
                      <w:iCs/>
                      <w:kern w:val="0"/>
                      <w:lang w:eastAsia="en-GB"/>
                      <w14:ligatures w14:val="none"/>
                    </w:rPr>
                    <w:t>ЕСПБ</w:t>
                  </w:r>
                </w:p>
              </w:tc>
              <w:tc>
                <w:tcPr>
                  <w:tcW w:w="3020" w:type="dxa"/>
                  <w:shd w:val="clear" w:color="auto" w:fill="auto"/>
                </w:tcPr>
                <w:p w14:paraId="06E37FFC" w14:textId="77777777" w:rsidR="00BD7EBC" w:rsidRPr="00BD7EBC" w:rsidRDefault="00BD7EBC" w:rsidP="00BD7EBC">
                  <w:pPr>
                    <w:spacing w:after="0" w:line="240" w:lineRule="auto"/>
                    <w:jc w:val="center"/>
                    <w:rPr>
                      <w:rFonts w:ascii="Times New Roman" w:eastAsia="Times New Roman" w:hAnsi="Times New Roman" w:cs="Times New Roman"/>
                      <w:bCs/>
                      <w:i/>
                      <w:iCs/>
                      <w:kern w:val="0"/>
                      <w:lang w:eastAsia="en-GB"/>
                      <w14:ligatures w14:val="none"/>
                    </w:rPr>
                  </w:pPr>
                  <w:r w:rsidRPr="00BD7EBC">
                    <w:rPr>
                      <w:rFonts w:ascii="Times New Roman" w:eastAsia="Times New Roman" w:hAnsi="Times New Roman" w:cs="Times New Roman"/>
                      <w:bCs/>
                      <w:i/>
                      <w:iCs/>
                      <w:kern w:val="0"/>
                      <w:lang w:eastAsia="en-GB"/>
                      <w14:ligatures w14:val="none"/>
                    </w:rPr>
                    <w:t>7</w:t>
                  </w:r>
                </w:p>
              </w:tc>
            </w:tr>
          </w:tbl>
          <w:p w14:paraId="1AECCD25" w14:textId="77777777" w:rsidR="00BD7EBC" w:rsidRPr="00BD7EBC" w:rsidRDefault="00BD7EBC" w:rsidP="00BD7EBC">
            <w:pPr>
              <w:spacing w:after="0" w:line="240" w:lineRule="auto"/>
              <w:ind w:firstLine="582"/>
              <w:jc w:val="both"/>
              <w:rPr>
                <w:rFonts w:ascii="Times New Roman" w:eastAsia="Times New Roman" w:hAnsi="Times New Roman" w:cs="Times New Roman"/>
                <w:bCs/>
                <w:kern w:val="0"/>
                <w:lang w:eastAsia="en-GB"/>
                <w14:ligatures w14:val="none"/>
              </w:rPr>
            </w:pPr>
          </w:p>
          <w:p w14:paraId="0986BD51" w14:textId="77777777" w:rsidR="00BD7EBC" w:rsidRPr="00BD7EBC" w:rsidRDefault="00BD7EBC" w:rsidP="00BD7EBC">
            <w:pPr>
              <w:spacing w:after="0" w:line="240" w:lineRule="auto"/>
              <w:jc w:val="both"/>
              <w:rPr>
                <w:rFonts w:ascii="Times New Roman" w:eastAsia="Times New Roman" w:hAnsi="Times New Roman" w:cs="Times New Roman"/>
                <w:bCs/>
                <w:kern w:val="0"/>
                <w:lang w:eastAsia="en-GB"/>
                <w14:ligatures w14:val="none"/>
              </w:rPr>
            </w:pPr>
            <w:r w:rsidRPr="00BD7EBC">
              <w:rPr>
                <w:rFonts w:ascii="Times New Roman" w:eastAsia="Times New Roman" w:hAnsi="Times New Roman" w:cs="Times New Roman"/>
                <w:bCs/>
                <w:kern w:val="0"/>
                <w:lang w:eastAsia="en-GB"/>
                <w14:ligatures w14:val="none"/>
              </w:rPr>
              <w:t xml:space="preserve">Код предмета који носе 6 ЕСПБ бодова укупан број радних сати смањује се за 30 (180 сати), док предмети са 5 ЕСПБ бодова подразумевају 150 радних сати, односно умањење броја сати за 60. Када се претходни параметри оцене исхода студирања повежу у једну целину, онда се добија својеврсна матрица у којој се могу видети сви најважнији елементи праћења и оцењивања рада наставника и студената у процесу реализације одређеног наставног предмета. </w:t>
            </w:r>
          </w:p>
          <w:p w14:paraId="11197ABC" w14:textId="77777777" w:rsidR="00BD7EBC" w:rsidRPr="00BD7EBC" w:rsidRDefault="00BD7EBC" w:rsidP="00BD7EBC">
            <w:pPr>
              <w:spacing w:after="0" w:line="240" w:lineRule="auto"/>
              <w:jc w:val="both"/>
              <w:rPr>
                <w:rFonts w:ascii="Times New Roman" w:eastAsia="Times New Roman" w:hAnsi="Times New Roman" w:cs="Times New Roman"/>
                <w:bCs/>
                <w:kern w:val="0"/>
                <w:lang w:eastAsia="en-GB"/>
                <w14:ligatures w14:val="none"/>
              </w:rPr>
            </w:pPr>
          </w:p>
          <w:p w14:paraId="19863B84" w14:textId="77777777" w:rsidR="00BD7EBC" w:rsidRPr="00BD7EBC" w:rsidRDefault="00BD7EBC" w:rsidP="00BD7EBC">
            <w:pPr>
              <w:spacing w:after="0" w:line="240" w:lineRule="auto"/>
              <w:jc w:val="both"/>
              <w:rPr>
                <w:rFonts w:ascii="Times New Roman" w:eastAsia="Times New Roman" w:hAnsi="Times New Roman" w:cs="Times New Roman"/>
                <w:bCs/>
                <w:kern w:val="0"/>
                <w:lang w:eastAsia="en-GB"/>
                <w14:ligatures w14:val="none"/>
              </w:rPr>
            </w:pPr>
            <w:r w:rsidRPr="00BD7EBC">
              <w:rPr>
                <w:rFonts w:ascii="Times New Roman" w:eastAsia="Times New Roman" w:hAnsi="Times New Roman" w:cs="Times New Roman"/>
                <w:bCs/>
                <w:kern w:val="0"/>
                <w:lang w:eastAsia="en-GB"/>
                <w14:ligatures w14:val="none"/>
              </w:rPr>
              <w:t>SWОТ анализе за стандард 4:</w:t>
            </w:r>
          </w:p>
          <w:p w14:paraId="4DA5F9CA" w14:textId="77777777" w:rsidR="00BD7EBC" w:rsidRPr="00BD7EBC" w:rsidRDefault="00BD7EBC" w:rsidP="00BD7EBC">
            <w:pPr>
              <w:spacing w:after="0" w:line="240" w:lineRule="auto"/>
              <w:jc w:val="both"/>
              <w:rPr>
                <w:rFonts w:ascii="Times New Roman" w:eastAsia="Times New Roman" w:hAnsi="Times New Roman" w:cs="Times New Roman"/>
                <w:bCs/>
                <w:kern w:val="0"/>
                <w:lang w:eastAsia="en-GB"/>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33"/>
              <w:gridCol w:w="4634"/>
            </w:tblGrid>
            <w:tr w:rsidR="00BD7EBC" w:rsidRPr="00BD7EBC" w14:paraId="71C4AD31" w14:textId="77777777" w:rsidTr="00327266">
              <w:tc>
                <w:tcPr>
                  <w:tcW w:w="4633" w:type="dxa"/>
                  <w:shd w:val="clear" w:color="auto" w:fill="auto"/>
                </w:tcPr>
                <w:p w14:paraId="736C951E" w14:textId="77777777" w:rsidR="00BD7EBC" w:rsidRPr="00BD7EBC" w:rsidRDefault="00BD7EBC" w:rsidP="00BD7EBC">
                  <w:pPr>
                    <w:spacing w:after="0" w:line="240" w:lineRule="auto"/>
                    <w:rPr>
                      <w:rFonts w:ascii="Times New Roman" w:eastAsia="Times New Roman" w:hAnsi="Times New Roman" w:cs="Times New Roman"/>
                      <w:b/>
                      <w:kern w:val="0"/>
                      <w:lang w:eastAsia="en-GB"/>
                      <w14:ligatures w14:val="none"/>
                    </w:rPr>
                  </w:pPr>
                  <w:r w:rsidRPr="00BD7EBC">
                    <w:rPr>
                      <w:rFonts w:ascii="Times New Roman" w:eastAsia="Times New Roman" w:hAnsi="Times New Roman" w:cs="Times New Roman"/>
                      <w:b/>
                      <w:kern w:val="0"/>
                      <w:lang w:eastAsia="en-GB"/>
                      <w14:ligatures w14:val="none"/>
                    </w:rPr>
                    <w:t>Снаге</w:t>
                  </w:r>
                </w:p>
                <w:p w14:paraId="27A19ED4" w14:textId="77777777" w:rsidR="00BD7EBC" w:rsidRPr="00BD7EBC" w:rsidRDefault="00BD7EBC" w:rsidP="00BD7EBC">
                  <w:pPr>
                    <w:spacing w:after="0" w:line="240" w:lineRule="auto"/>
                    <w:rPr>
                      <w:rFonts w:ascii="Times New Roman" w:eastAsia="Times New Roman" w:hAnsi="Times New Roman" w:cs="Times New Roman"/>
                      <w:bCs/>
                      <w:kern w:val="0"/>
                      <w:lang w:eastAsia="en-GB"/>
                      <w14:ligatures w14:val="none"/>
                    </w:rPr>
                  </w:pPr>
                  <w:r w:rsidRPr="00BD7EBC">
                    <w:rPr>
                      <w:rFonts w:ascii="Times New Roman" w:eastAsia="Times New Roman" w:hAnsi="Times New Roman" w:cs="Times New Roman"/>
                      <w:bCs/>
                      <w:kern w:val="0"/>
                      <w:lang w:eastAsia="en-GB"/>
                      <w14:ligatures w14:val="none"/>
                    </w:rPr>
                    <w:lastRenderedPageBreak/>
                    <w:t xml:space="preserve">- систем оцењивања је у високој мери заснован на мерењу исхода учења </w:t>
                  </w:r>
                </w:p>
                <w:p w14:paraId="7E56F976" w14:textId="77777777" w:rsidR="00BD7EBC" w:rsidRPr="00BD7EBC" w:rsidRDefault="00BD7EBC" w:rsidP="00BD7EBC">
                  <w:pPr>
                    <w:spacing w:after="0" w:line="240" w:lineRule="auto"/>
                    <w:rPr>
                      <w:rFonts w:ascii="Times New Roman" w:eastAsia="Times New Roman" w:hAnsi="Times New Roman" w:cs="Times New Roman"/>
                      <w:bCs/>
                      <w:kern w:val="0"/>
                      <w:lang w:eastAsia="en-GB"/>
                      <w14:ligatures w14:val="none"/>
                    </w:rPr>
                  </w:pPr>
                  <w:r w:rsidRPr="00BD7EBC">
                    <w:rPr>
                      <w:rFonts w:ascii="Times New Roman" w:eastAsia="Times New Roman" w:hAnsi="Times New Roman" w:cs="Times New Roman"/>
                      <w:bCs/>
                      <w:kern w:val="0"/>
                      <w:lang w:eastAsia="en-GB"/>
                      <w14:ligatures w14:val="none"/>
                    </w:rPr>
                    <w:t xml:space="preserve">- циљеви студијских програма су усклађени са исходима учења </w:t>
                  </w:r>
                </w:p>
                <w:p w14:paraId="69AD2AE3" w14:textId="77777777" w:rsidR="00BD7EBC" w:rsidRPr="00BD7EBC" w:rsidRDefault="00BD7EBC" w:rsidP="00BD7EBC">
                  <w:pPr>
                    <w:spacing w:after="0" w:line="240" w:lineRule="auto"/>
                    <w:rPr>
                      <w:rFonts w:ascii="Times New Roman" w:eastAsia="Times New Roman" w:hAnsi="Times New Roman" w:cs="Times New Roman"/>
                      <w:bCs/>
                      <w:kern w:val="0"/>
                      <w:lang w:eastAsia="en-GB"/>
                      <w14:ligatures w14:val="none"/>
                    </w:rPr>
                  </w:pPr>
                  <w:r w:rsidRPr="00BD7EBC">
                    <w:rPr>
                      <w:rFonts w:ascii="Times New Roman" w:eastAsia="Times New Roman" w:hAnsi="Times New Roman" w:cs="Times New Roman"/>
                      <w:bCs/>
                      <w:kern w:val="0"/>
                      <w:lang w:eastAsia="en-GB"/>
                      <w14:ligatures w14:val="none"/>
                    </w:rPr>
                    <w:t xml:space="preserve">- методе наставе су оријентисане према квалитетним исходима учења </w:t>
                  </w:r>
                </w:p>
                <w:p w14:paraId="33532C98" w14:textId="77777777" w:rsidR="00BD7EBC" w:rsidRPr="00BD7EBC" w:rsidRDefault="00BD7EBC" w:rsidP="00BD7EBC">
                  <w:pPr>
                    <w:spacing w:after="0" w:line="240" w:lineRule="auto"/>
                    <w:rPr>
                      <w:rFonts w:ascii="Times New Roman" w:eastAsia="Times New Roman" w:hAnsi="Times New Roman" w:cs="Times New Roman"/>
                      <w:bCs/>
                      <w:kern w:val="0"/>
                      <w:lang w:eastAsia="en-GB"/>
                      <w14:ligatures w14:val="none"/>
                    </w:rPr>
                  </w:pPr>
                  <w:r w:rsidRPr="00BD7EBC">
                    <w:rPr>
                      <w:rFonts w:ascii="Times New Roman" w:eastAsia="Times New Roman" w:hAnsi="Times New Roman" w:cs="Times New Roman"/>
                      <w:bCs/>
                      <w:kern w:val="0"/>
                      <w:lang w:eastAsia="en-GB"/>
                      <w14:ligatures w14:val="none"/>
                    </w:rPr>
                    <w:t xml:space="preserve">- остварена је међусобна усаглашеност исхода учења и очекиваних компетенција базираних на дескрипторима квалификација одређеног циклуса образовања </w:t>
                  </w:r>
                </w:p>
                <w:p w14:paraId="18E28CCD" w14:textId="77777777" w:rsidR="00BD7EBC" w:rsidRPr="00BD7EBC" w:rsidRDefault="00BD7EBC" w:rsidP="00BD7EBC">
                  <w:pPr>
                    <w:spacing w:after="0" w:line="240" w:lineRule="auto"/>
                    <w:rPr>
                      <w:rFonts w:ascii="Times New Roman" w:eastAsia="Times New Roman" w:hAnsi="Times New Roman" w:cs="Times New Roman"/>
                      <w:bCs/>
                      <w:kern w:val="0"/>
                      <w:lang w:eastAsia="en-GB"/>
                      <w14:ligatures w14:val="none"/>
                    </w:rPr>
                  </w:pPr>
                  <w:r w:rsidRPr="00BD7EBC">
                    <w:rPr>
                      <w:rFonts w:ascii="Times New Roman" w:eastAsia="Times New Roman" w:hAnsi="Times New Roman" w:cs="Times New Roman"/>
                      <w:bCs/>
                      <w:kern w:val="0"/>
                      <w:lang w:eastAsia="en-GB"/>
                      <w14:ligatures w14:val="none"/>
                    </w:rPr>
                    <w:t xml:space="preserve">- студентима су доступне информације о дипломском завршном раду, стручној пракси, као и информације о студијским програмима и исходима учења </w:t>
                  </w:r>
                </w:p>
              </w:tc>
              <w:tc>
                <w:tcPr>
                  <w:tcW w:w="4634" w:type="dxa"/>
                  <w:shd w:val="clear" w:color="auto" w:fill="auto"/>
                </w:tcPr>
                <w:p w14:paraId="4640562F" w14:textId="77777777" w:rsidR="00BD7EBC" w:rsidRPr="00BD7EBC" w:rsidRDefault="00BD7EBC" w:rsidP="00BD7EBC">
                  <w:pPr>
                    <w:spacing w:after="0" w:line="240" w:lineRule="auto"/>
                    <w:rPr>
                      <w:rFonts w:ascii="Times New Roman" w:eastAsia="Times New Roman" w:hAnsi="Times New Roman" w:cs="Times New Roman"/>
                      <w:b/>
                      <w:kern w:val="0"/>
                      <w:lang w:eastAsia="en-GB"/>
                      <w14:ligatures w14:val="none"/>
                    </w:rPr>
                  </w:pPr>
                  <w:r w:rsidRPr="00BD7EBC">
                    <w:rPr>
                      <w:rFonts w:ascii="Times New Roman" w:eastAsia="Times New Roman" w:hAnsi="Times New Roman" w:cs="Times New Roman"/>
                      <w:b/>
                      <w:kern w:val="0"/>
                      <w:lang w:eastAsia="en-GB"/>
                      <w14:ligatures w14:val="none"/>
                    </w:rPr>
                    <w:lastRenderedPageBreak/>
                    <w:t>Слабости</w:t>
                  </w:r>
                </w:p>
                <w:p w14:paraId="2D372E61" w14:textId="77777777" w:rsidR="00BD7EBC" w:rsidRPr="00BD7EBC" w:rsidRDefault="00BD7EBC" w:rsidP="00BD7EBC">
                  <w:pPr>
                    <w:spacing w:after="0" w:line="240" w:lineRule="auto"/>
                    <w:rPr>
                      <w:rFonts w:ascii="Times New Roman" w:eastAsia="Times New Roman" w:hAnsi="Times New Roman" w:cs="Times New Roman"/>
                      <w:bCs/>
                      <w:kern w:val="0"/>
                      <w:lang w:eastAsia="en-GB"/>
                      <w14:ligatures w14:val="none"/>
                    </w:rPr>
                  </w:pPr>
                  <w:r w:rsidRPr="00BD7EBC">
                    <w:rPr>
                      <w:rFonts w:ascii="Times New Roman" w:eastAsia="Times New Roman" w:hAnsi="Times New Roman" w:cs="Times New Roman"/>
                      <w:bCs/>
                      <w:kern w:val="0"/>
                      <w:lang w:eastAsia="en-GB"/>
                      <w14:ligatures w14:val="none"/>
                    </w:rPr>
                    <w:lastRenderedPageBreak/>
                    <w:t>- недовољно развијен систем праћења каријерног кретања студената</w:t>
                  </w:r>
                </w:p>
                <w:p w14:paraId="38FB08E5" w14:textId="77777777" w:rsidR="00BD7EBC" w:rsidRPr="00BD7EBC" w:rsidRDefault="00BD7EBC" w:rsidP="00BD7EBC">
                  <w:pPr>
                    <w:spacing w:after="0" w:line="240" w:lineRule="auto"/>
                    <w:rPr>
                      <w:rFonts w:ascii="Times New Roman" w:eastAsia="Times New Roman" w:hAnsi="Times New Roman" w:cs="Times New Roman"/>
                      <w:bCs/>
                      <w:kern w:val="0"/>
                      <w:lang w:eastAsia="en-GB"/>
                      <w14:ligatures w14:val="none"/>
                    </w:rPr>
                  </w:pPr>
                  <w:r w:rsidRPr="00BD7EBC">
                    <w:rPr>
                      <w:rFonts w:ascii="Times New Roman" w:eastAsia="Times New Roman" w:hAnsi="Times New Roman" w:cs="Times New Roman"/>
                      <w:bCs/>
                      <w:kern w:val="0"/>
                      <w:lang w:eastAsia="en-GB"/>
                      <w14:ligatures w14:val="none"/>
                    </w:rPr>
                    <w:t xml:space="preserve">- ниска заинтересованост дипломираних студената за рад алумни удружења </w:t>
                  </w:r>
                </w:p>
                <w:p w14:paraId="119101E0" w14:textId="77777777" w:rsidR="00BD7EBC" w:rsidRPr="00BD7EBC" w:rsidRDefault="00BD7EBC" w:rsidP="00BD7EBC">
                  <w:pPr>
                    <w:spacing w:after="0" w:line="240" w:lineRule="auto"/>
                    <w:rPr>
                      <w:rFonts w:ascii="Times New Roman" w:eastAsia="Times New Roman" w:hAnsi="Times New Roman" w:cs="Times New Roman"/>
                      <w:bCs/>
                      <w:kern w:val="0"/>
                      <w:lang w:eastAsia="en-GB"/>
                      <w14:ligatures w14:val="none"/>
                    </w:rPr>
                  </w:pPr>
                  <w:r w:rsidRPr="00BD7EBC">
                    <w:rPr>
                      <w:rFonts w:ascii="Times New Roman" w:eastAsia="Times New Roman" w:hAnsi="Times New Roman" w:cs="Times New Roman"/>
                      <w:bCs/>
                      <w:kern w:val="0"/>
                      <w:lang w:eastAsia="en-GB"/>
                      <w14:ligatures w14:val="none"/>
                    </w:rPr>
                    <w:t xml:space="preserve">- мала могућност развоја мултидисциплинарних студијских програма због ограничења у акредитовању </w:t>
                  </w:r>
                </w:p>
                <w:p w14:paraId="0301A933" w14:textId="77777777" w:rsidR="00BD7EBC" w:rsidRPr="00BD7EBC" w:rsidRDefault="00BD7EBC" w:rsidP="00BD7EBC">
                  <w:pPr>
                    <w:spacing w:after="0" w:line="240" w:lineRule="auto"/>
                    <w:rPr>
                      <w:rFonts w:ascii="Times New Roman" w:eastAsia="Times New Roman" w:hAnsi="Times New Roman" w:cs="Times New Roman"/>
                      <w:bCs/>
                      <w:kern w:val="0"/>
                      <w:lang w:eastAsia="en-GB"/>
                      <w14:ligatures w14:val="none"/>
                    </w:rPr>
                  </w:pPr>
                </w:p>
              </w:tc>
            </w:tr>
            <w:tr w:rsidR="00BD7EBC" w:rsidRPr="00BD7EBC" w14:paraId="05CA9782" w14:textId="77777777" w:rsidTr="00327266">
              <w:tc>
                <w:tcPr>
                  <w:tcW w:w="4633" w:type="dxa"/>
                  <w:shd w:val="clear" w:color="auto" w:fill="auto"/>
                </w:tcPr>
                <w:p w14:paraId="21351C54" w14:textId="77777777" w:rsidR="00BD7EBC" w:rsidRPr="00BD7EBC" w:rsidRDefault="00BD7EBC" w:rsidP="00BD7EBC">
                  <w:pPr>
                    <w:spacing w:after="0" w:line="240" w:lineRule="auto"/>
                    <w:rPr>
                      <w:rFonts w:ascii="Times New Roman" w:eastAsia="Times New Roman" w:hAnsi="Times New Roman" w:cs="Times New Roman"/>
                      <w:b/>
                      <w:kern w:val="0"/>
                      <w:lang w:eastAsia="en-GB"/>
                      <w14:ligatures w14:val="none"/>
                    </w:rPr>
                  </w:pPr>
                  <w:r w:rsidRPr="00BD7EBC">
                    <w:rPr>
                      <w:rFonts w:ascii="Times New Roman" w:eastAsia="Times New Roman" w:hAnsi="Times New Roman" w:cs="Times New Roman"/>
                      <w:b/>
                      <w:kern w:val="0"/>
                      <w:lang w:eastAsia="en-GB"/>
                      <w14:ligatures w14:val="none"/>
                    </w:rPr>
                    <w:lastRenderedPageBreak/>
                    <w:t>Шансе</w:t>
                  </w:r>
                </w:p>
                <w:p w14:paraId="0D8C7FBC" w14:textId="77777777" w:rsidR="00BD7EBC" w:rsidRPr="00BD7EBC" w:rsidRDefault="00BD7EBC" w:rsidP="00BD7EBC">
                  <w:pPr>
                    <w:spacing w:after="0" w:line="240" w:lineRule="auto"/>
                    <w:rPr>
                      <w:rFonts w:ascii="Times New Roman" w:eastAsia="Times New Roman" w:hAnsi="Times New Roman" w:cs="Times New Roman"/>
                      <w:bCs/>
                      <w:kern w:val="0"/>
                      <w:lang w:eastAsia="en-GB"/>
                      <w14:ligatures w14:val="none"/>
                    </w:rPr>
                  </w:pPr>
                  <w:r w:rsidRPr="00BD7EBC">
                    <w:rPr>
                      <w:rFonts w:ascii="Times New Roman" w:eastAsia="Times New Roman" w:hAnsi="Times New Roman" w:cs="Times New Roman"/>
                      <w:bCs/>
                      <w:kern w:val="0"/>
                      <w:lang w:eastAsia="en-GB"/>
                      <w14:ligatures w14:val="none"/>
                    </w:rPr>
                    <w:t>- флексибилност у развоју курикулума предмета</w:t>
                  </w:r>
                </w:p>
                <w:p w14:paraId="620D1222" w14:textId="77777777" w:rsidR="00BD7EBC" w:rsidRPr="00BD7EBC" w:rsidRDefault="00BD7EBC" w:rsidP="00BD7EBC">
                  <w:pPr>
                    <w:spacing w:after="0" w:line="240" w:lineRule="auto"/>
                    <w:rPr>
                      <w:rFonts w:ascii="Times New Roman" w:eastAsia="Times New Roman" w:hAnsi="Times New Roman" w:cs="Times New Roman"/>
                      <w:bCs/>
                      <w:kern w:val="0"/>
                      <w:lang w:eastAsia="en-GB"/>
                      <w14:ligatures w14:val="none"/>
                    </w:rPr>
                  </w:pPr>
                  <w:r w:rsidRPr="00BD7EBC">
                    <w:rPr>
                      <w:rFonts w:ascii="Times New Roman" w:eastAsia="Times New Roman" w:hAnsi="Times New Roman" w:cs="Times New Roman"/>
                      <w:bCs/>
                      <w:kern w:val="0"/>
                      <w:lang w:eastAsia="en-GB"/>
                      <w14:ligatures w14:val="none"/>
                    </w:rPr>
                    <w:t>- интензивно укључивање студената у научне и стручне пројекте</w:t>
                  </w:r>
                </w:p>
                <w:p w14:paraId="2A7D7D17" w14:textId="77777777" w:rsidR="00BD7EBC" w:rsidRPr="00BD7EBC" w:rsidRDefault="00BD7EBC" w:rsidP="00BD7EBC">
                  <w:pPr>
                    <w:spacing w:after="0" w:line="240" w:lineRule="auto"/>
                    <w:rPr>
                      <w:rFonts w:ascii="Times New Roman" w:eastAsia="Times New Roman" w:hAnsi="Times New Roman" w:cs="Times New Roman"/>
                      <w:bCs/>
                      <w:kern w:val="0"/>
                      <w:lang w:eastAsia="en-GB"/>
                      <w14:ligatures w14:val="none"/>
                    </w:rPr>
                  </w:pPr>
                  <w:r w:rsidRPr="00BD7EBC">
                    <w:rPr>
                      <w:rFonts w:ascii="Times New Roman" w:eastAsia="Times New Roman" w:hAnsi="Times New Roman" w:cs="Times New Roman"/>
                      <w:bCs/>
                      <w:kern w:val="0"/>
                      <w:lang w:eastAsia="en-GB"/>
                      <w14:ligatures w14:val="none"/>
                    </w:rPr>
                    <w:t>- образовање кадрова за познатог послодавца</w:t>
                  </w:r>
                </w:p>
                <w:p w14:paraId="2B34B3EC" w14:textId="77777777" w:rsidR="00BD7EBC" w:rsidRPr="00BD7EBC" w:rsidRDefault="00BD7EBC" w:rsidP="00BD7EBC">
                  <w:pPr>
                    <w:spacing w:after="0" w:line="240" w:lineRule="auto"/>
                    <w:rPr>
                      <w:rFonts w:ascii="Times New Roman" w:eastAsia="Times New Roman" w:hAnsi="Times New Roman" w:cs="Times New Roman"/>
                      <w:bCs/>
                      <w:kern w:val="0"/>
                      <w:lang w:eastAsia="en-GB"/>
                      <w14:ligatures w14:val="none"/>
                    </w:rPr>
                  </w:pPr>
                </w:p>
              </w:tc>
              <w:tc>
                <w:tcPr>
                  <w:tcW w:w="4634" w:type="dxa"/>
                  <w:shd w:val="clear" w:color="auto" w:fill="auto"/>
                </w:tcPr>
                <w:p w14:paraId="1FE73309" w14:textId="77777777" w:rsidR="00BD7EBC" w:rsidRPr="00BD7EBC" w:rsidRDefault="00BD7EBC" w:rsidP="00BD7EBC">
                  <w:pPr>
                    <w:spacing w:after="0" w:line="240" w:lineRule="auto"/>
                    <w:rPr>
                      <w:rFonts w:ascii="Times New Roman" w:eastAsia="Times New Roman" w:hAnsi="Times New Roman" w:cs="Times New Roman"/>
                      <w:b/>
                      <w:kern w:val="0"/>
                      <w:lang w:eastAsia="en-GB"/>
                      <w14:ligatures w14:val="none"/>
                    </w:rPr>
                  </w:pPr>
                  <w:r w:rsidRPr="00BD7EBC">
                    <w:rPr>
                      <w:rFonts w:ascii="Times New Roman" w:eastAsia="Times New Roman" w:hAnsi="Times New Roman" w:cs="Times New Roman"/>
                      <w:b/>
                      <w:kern w:val="0"/>
                      <w:lang w:eastAsia="en-GB"/>
                      <w14:ligatures w14:val="none"/>
                    </w:rPr>
                    <w:t>Претње</w:t>
                  </w:r>
                </w:p>
                <w:p w14:paraId="039DB2FF" w14:textId="77777777" w:rsidR="00BD7EBC" w:rsidRPr="00BD7EBC" w:rsidRDefault="00BD7EBC" w:rsidP="00BD7EBC">
                  <w:pPr>
                    <w:spacing w:after="0" w:line="240" w:lineRule="auto"/>
                    <w:rPr>
                      <w:rFonts w:ascii="Times New Roman" w:eastAsia="Times New Roman" w:hAnsi="Times New Roman" w:cs="Times New Roman"/>
                      <w:bCs/>
                      <w:kern w:val="0"/>
                      <w:lang w:eastAsia="en-GB"/>
                      <w14:ligatures w14:val="none"/>
                    </w:rPr>
                  </w:pPr>
                  <w:r w:rsidRPr="00BD7EBC">
                    <w:rPr>
                      <w:rFonts w:ascii="Times New Roman" w:eastAsia="Times New Roman" w:hAnsi="Times New Roman" w:cs="Times New Roman"/>
                      <w:bCs/>
                      <w:kern w:val="0"/>
                      <w:lang w:eastAsia="en-GB"/>
                      <w14:ligatures w14:val="none"/>
                    </w:rPr>
                    <w:t xml:space="preserve">- низак ниво препознавања исхода студијских програма од стране послодаваца </w:t>
                  </w:r>
                </w:p>
                <w:p w14:paraId="53E88221" w14:textId="77777777" w:rsidR="00BD7EBC" w:rsidRPr="00BD7EBC" w:rsidRDefault="00BD7EBC" w:rsidP="00BD7EBC">
                  <w:pPr>
                    <w:spacing w:after="0" w:line="240" w:lineRule="auto"/>
                    <w:rPr>
                      <w:rFonts w:ascii="Times New Roman" w:eastAsia="Times New Roman" w:hAnsi="Times New Roman" w:cs="Times New Roman"/>
                      <w:bCs/>
                      <w:kern w:val="0"/>
                      <w:lang w:eastAsia="en-GB"/>
                      <w14:ligatures w14:val="none"/>
                    </w:rPr>
                  </w:pPr>
                  <w:r w:rsidRPr="00BD7EBC">
                    <w:rPr>
                      <w:rFonts w:ascii="Times New Roman" w:eastAsia="Times New Roman" w:hAnsi="Times New Roman" w:cs="Times New Roman"/>
                      <w:bCs/>
                      <w:kern w:val="0"/>
                      <w:lang w:eastAsia="en-GB"/>
                      <w14:ligatures w14:val="none"/>
                    </w:rPr>
                    <w:t xml:space="preserve">- неразумевање суштинских квалификација студената </w:t>
                  </w:r>
                </w:p>
                <w:p w14:paraId="19D50D3F" w14:textId="77777777" w:rsidR="00BD7EBC" w:rsidRPr="00BD7EBC" w:rsidRDefault="00BD7EBC" w:rsidP="00BD7EBC">
                  <w:pPr>
                    <w:spacing w:after="0" w:line="240" w:lineRule="auto"/>
                    <w:rPr>
                      <w:rFonts w:ascii="Times New Roman" w:eastAsia="Times New Roman" w:hAnsi="Times New Roman" w:cs="Times New Roman"/>
                      <w:bCs/>
                      <w:kern w:val="0"/>
                      <w:lang w:eastAsia="en-GB"/>
                      <w14:ligatures w14:val="none"/>
                    </w:rPr>
                  </w:pPr>
                  <w:r w:rsidRPr="00BD7EBC">
                    <w:rPr>
                      <w:rFonts w:ascii="Times New Roman" w:eastAsia="Times New Roman" w:hAnsi="Times New Roman" w:cs="Times New Roman"/>
                      <w:bCs/>
                      <w:kern w:val="0"/>
                      <w:lang w:eastAsia="en-GB"/>
                      <w14:ligatures w14:val="none"/>
                    </w:rPr>
                    <w:t xml:space="preserve">- непрецизно приказане компетенције дипломираних  студената у јавности  </w:t>
                  </w:r>
                </w:p>
                <w:p w14:paraId="1D69FAE3" w14:textId="77777777" w:rsidR="00BD7EBC" w:rsidRPr="00BD7EBC" w:rsidRDefault="00BD7EBC" w:rsidP="00BD7EBC">
                  <w:pPr>
                    <w:spacing w:after="0" w:line="240" w:lineRule="auto"/>
                    <w:rPr>
                      <w:rFonts w:ascii="Times New Roman" w:eastAsia="Times New Roman" w:hAnsi="Times New Roman" w:cs="Times New Roman"/>
                      <w:bCs/>
                      <w:kern w:val="0"/>
                      <w:lang w:eastAsia="en-GB"/>
                      <w14:ligatures w14:val="none"/>
                    </w:rPr>
                  </w:pPr>
                  <w:r w:rsidRPr="00BD7EBC">
                    <w:rPr>
                      <w:rFonts w:ascii="Times New Roman" w:eastAsia="Times New Roman" w:hAnsi="Times New Roman" w:cs="Times New Roman"/>
                      <w:bCs/>
                      <w:kern w:val="0"/>
                      <w:lang w:eastAsia="en-GB"/>
                      <w14:ligatures w14:val="none"/>
                    </w:rPr>
                    <w:t xml:space="preserve">- предност од стране послодаваца при запошљавању  за дипломиране студенте с факултета у државном власништву   </w:t>
                  </w:r>
                </w:p>
              </w:tc>
            </w:tr>
          </w:tbl>
          <w:p w14:paraId="4822FCD1" w14:textId="77777777" w:rsidR="00BD7EBC" w:rsidRPr="00BD7EBC" w:rsidRDefault="00BD7EBC" w:rsidP="00BD7EBC">
            <w:pPr>
              <w:spacing w:after="0" w:line="240" w:lineRule="auto"/>
              <w:jc w:val="both"/>
              <w:rPr>
                <w:rFonts w:ascii="Times New Roman" w:eastAsia="Times New Roman" w:hAnsi="Times New Roman" w:cs="Times New Roman"/>
                <w:bCs/>
                <w:kern w:val="0"/>
                <w:lang w:eastAsia="en-GB"/>
                <w14:ligatures w14:val="none"/>
              </w:rPr>
            </w:pPr>
          </w:p>
          <w:p w14:paraId="0149A650" w14:textId="77777777" w:rsidR="00BD7EBC" w:rsidRPr="00BD7EBC" w:rsidRDefault="00BD7EBC" w:rsidP="00BD7EBC">
            <w:pPr>
              <w:spacing w:after="0" w:line="240" w:lineRule="auto"/>
              <w:jc w:val="both"/>
              <w:rPr>
                <w:rFonts w:ascii="Times New Roman" w:eastAsia="Times New Roman" w:hAnsi="Times New Roman" w:cs="Times New Roman"/>
                <w:b/>
                <w:kern w:val="0"/>
                <w:lang w:eastAsia="en-GB"/>
                <w14:ligatures w14:val="none"/>
              </w:rPr>
            </w:pPr>
            <w:r w:rsidRPr="00BD7EBC">
              <w:rPr>
                <w:rFonts w:ascii="Times New Roman" w:eastAsia="Times New Roman" w:hAnsi="Times New Roman" w:cs="Times New Roman"/>
                <w:b/>
                <w:kern w:val="0"/>
                <w:lang w:eastAsia="en-GB"/>
                <w14:ligatures w14:val="none"/>
              </w:rPr>
              <w:t>Предлог мера и активности за унапређење квалитета стандарда 4</w:t>
            </w:r>
            <w:r w:rsidRPr="00BD7EBC">
              <w:rPr>
                <w:rFonts w:ascii="Times New Roman" w:eastAsia="Times New Roman" w:hAnsi="Times New Roman" w:cs="Times New Roman"/>
                <w:b/>
                <w:color w:val="FF0000"/>
                <w:kern w:val="0"/>
                <w:lang w:eastAsia="en-GB"/>
                <w14:ligatures w14:val="none"/>
              </w:rPr>
              <w:t>:</w:t>
            </w:r>
            <w:r w:rsidRPr="00BD7EBC">
              <w:rPr>
                <w:rFonts w:ascii="Times New Roman" w:eastAsia="Times New Roman" w:hAnsi="Times New Roman" w:cs="Times New Roman"/>
                <w:b/>
                <w:kern w:val="0"/>
                <w:lang w:eastAsia="en-GB"/>
                <w14:ligatures w14:val="none"/>
              </w:rPr>
              <w:t xml:space="preserve"> </w:t>
            </w:r>
          </w:p>
          <w:p w14:paraId="017DEA03" w14:textId="77777777" w:rsidR="00BD7EBC" w:rsidRPr="00BD7EBC" w:rsidRDefault="00BD7EBC" w:rsidP="00BD7EBC">
            <w:pPr>
              <w:spacing w:after="0" w:line="240" w:lineRule="auto"/>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 xml:space="preserve">- континуирано преиспитивање циљева студијског програма, структуре и садржаја студијског програма у погледу односа општеакадемских, научно-стручних и стручно-апликативних дисциплина. </w:t>
            </w:r>
          </w:p>
          <w:p w14:paraId="5687293D" w14:textId="77777777" w:rsidR="00BD7EBC" w:rsidRPr="00BD7EBC" w:rsidRDefault="00BD7EBC" w:rsidP="00BD7EBC">
            <w:pPr>
              <w:spacing w:after="0" w:line="240" w:lineRule="auto"/>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 xml:space="preserve">- интензивирање рада на унапређењу контаката с дипломцима, јер једино праћењем постигнућа дипломаца у каснијем професионалном развоју може да се процени релевантност програма за тржиште рада </w:t>
            </w:r>
          </w:p>
          <w:p w14:paraId="1A45FEAF" w14:textId="77777777" w:rsidR="00BD7EBC" w:rsidRPr="00BD7EBC" w:rsidRDefault="00BD7EBC" w:rsidP="00BD7EBC">
            <w:pPr>
              <w:spacing w:after="0" w:line="240" w:lineRule="auto"/>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 иницирање увођења и дефинисања нових „зелених“ занимања у званичној Листи занимања високошколског образовања</w:t>
            </w:r>
          </w:p>
          <w:p w14:paraId="0A4851ED" w14:textId="77777777" w:rsidR="00BD7EBC" w:rsidRPr="00BD7EBC" w:rsidRDefault="00BD7EBC" w:rsidP="00BD7EBC">
            <w:pPr>
              <w:spacing w:after="0" w:line="240" w:lineRule="auto"/>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 развој и коришћење директних контаката Факултета са државним органима, привредним организацијама, као и са организацијама и установама здравствене заштите, националним парковима и заштићеним природним добрима и сличним установама у којима би дипломирани студенти могли да се запосле</w:t>
            </w:r>
          </w:p>
          <w:p w14:paraId="137B961E" w14:textId="77777777" w:rsidR="00BD7EBC" w:rsidRPr="00BD7EBC" w:rsidRDefault="00BD7EBC" w:rsidP="00BD7EBC">
            <w:pPr>
              <w:spacing w:after="0" w:line="240" w:lineRule="auto"/>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 интензивнији рад на промоцији и омасовљавању Алумни-удружења Факултета Футура</w:t>
            </w:r>
          </w:p>
        </w:tc>
      </w:tr>
      <w:tr w:rsidR="00BD7EBC" w:rsidRPr="00BD7EBC" w14:paraId="0AE8B90C" w14:textId="77777777" w:rsidTr="00327266">
        <w:tc>
          <w:tcPr>
            <w:tcW w:w="9498" w:type="dxa"/>
            <w:tcBorders>
              <w:top w:val="single" w:sz="12" w:space="0" w:color="000000"/>
              <w:left w:val="single" w:sz="12" w:space="0" w:color="000000"/>
              <w:bottom w:val="single" w:sz="12" w:space="0" w:color="000000"/>
              <w:right w:val="single" w:sz="12" w:space="0" w:color="000000"/>
            </w:tcBorders>
            <w:shd w:val="clear" w:color="auto" w:fill="F2F2F2"/>
          </w:tcPr>
          <w:p w14:paraId="70007664" w14:textId="77777777" w:rsidR="00BD7EBC" w:rsidRPr="00BD7EBC" w:rsidRDefault="00BD7EBC" w:rsidP="00BD7EBC">
            <w:pPr>
              <w:spacing w:after="0" w:line="240" w:lineRule="auto"/>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b/>
                <w:kern w:val="0"/>
                <w:lang w:eastAsia="en-GB"/>
                <w14:ligatures w14:val="none"/>
              </w:rPr>
              <w:lastRenderedPageBreak/>
              <w:t>Показатељи и прилози за стандард  4</w:t>
            </w:r>
            <w:r w:rsidRPr="00BD7EBC">
              <w:rPr>
                <w:rFonts w:ascii="Times New Roman" w:eastAsia="Times New Roman" w:hAnsi="Times New Roman" w:cs="Times New Roman"/>
                <w:b/>
                <w:color w:val="FF0000"/>
                <w:kern w:val="0"/>
                <w:lang w:eastAsia="en-GB"/>
                <w14:ligatures w14:val="none"/>
              </w:rPr>
              <w:t>:</w:t>
            </w:r>
          </w:p>
          <w:p w14:paraId="5CCAD356" w14:textId="7F094259" w:rsidR="00BD7EBC" w:rsidRPr="00BD7EBC" w:rsidRDefault="00BD7EBC" w:rsidP="00BD7EBC">
            <w:pPr>
              <w:spacing w:after="0" w:line="240" w:lineRule="auto"/>
              <w:jc w:val="both"/>
              <w:rPr>
                <w:rFonts w:ascii="Times New Roman" w:eastAsia="Times New Roman" w:hAnsi="Times New Roman" w:cs="Times New Roman"/>
                <w:kern w:val="0"/>
                <w:lang w:eastAsia="en-GB"/>
                <w14:ligatures w14:val="none"/>
              </w:rPr>
            </w:pPr>
            <w:hyperlink r:id="rId6" w:history="1">
              <w:r w:rsidRPr="00BD7EBC">
                <w:rPr>
                  <w:rFonts w:ascii="Times New Roman" w:eastAsia="Times New Roman" w:hAnsi="Times New Roman" w:cs="Times New Roman"/>
                  <w:b/>
                  <w:color w:val="0000FF"/>
                  <w:kern w:val="0"/>
                  <w:u w:val="single"/>
                  <w:lang w:eastAsia="en-GB"/>
                  <w14:ligatures w14:val="none"/>
                </w:rPr>
                <w:t>Табела 4.1</w:t>
              </w:r>
              <w:r w:rsidRPr="00BD7EBC">
                <w:rPr>
                  <w:rFonts w:ascii="Times New Roman" w:eastAsia="Times New Roman" w:hAnsi="Times New Roman" w:cs="Times New Roman"/>
                  <w:color w:val="0000FF"/>
                  <w:kern w:val="0"/>
                  <w:u w:val="single"/>
                  <w:lang w:eastAsia="en-GB"/>
                  <w14:ligatures w14:val="none"/>
                </w:rPr>
                <w:t xml:space="preserve">. </w:t>
              </w:r>
              <w:r w:rsidR="009E74F5">
                <w:rPr>
                  <w:rFonts w:ascii="Times New Roman" w:eastAsia="Times New Roman" w:hAnsi="Times New Roman" w:cs="Times New Roman"/>
                  <w:color w:val="0000FF"/>
                  <w:kern w:val="0"/>
                  <w:u w:val="single"/>
                  <w:lang w:eastAsia="en-GB"/>
                  <w14:ligatures w14:val="none"/>
                </w:rPr>
                <w:t>Укупан број студената уписаних на студијски програм у последње три године</w:t>
              </w:r>
            </w:hyperlink>
          </w:p>
          <w:p w14:paraId="6C1A7191" w14:textId="02BAC6D5" w:rsidR="00BD7EBC" w:rsidRPr="00BD7EBC" w:rsidRDefault="00BD7EBC" w:rsidP="00BD7EBC">
            <w:pPr>
              <w:spacing w:after="0" w:line="240" w:lineRule="auto"/>
              <w:jc w:val="both"/>
              <w:rPr>
                <w:rFonts w:ascii="Times New Roman" w:eastAsia="Times New Roman" w:hAnsi="Times New Roman" w:cs="Times New Roman"/>
                <w:kern w:val="0"/>
                <w:lang w:eastAsia="en-GB"/>
                <w14:ligatures w14:val="none"/>
              </w:rPr>
            </w:pPr>
            <w:hyperlink r:id="rId7" w:history="1">
              <w:r w:rsidRPr="00BD7EBC">
                <w:rPr>
                  <w:rFonts w:ascii="Times New Roman" w:eastAsia="Times New Roman" w:hAnsi="Times New Roman" w:cs="Times New Roman"/>
                  <w:b/>
                  <w:color w:val="0000FF"/>
                  <w:kern w:val="0"/>
                  <w:u w:val="single"/>
                  <w:lang w:eastAsia="en-GB"/>
                  <w14:ligatures w14:val="none"/>
                </w:rPr>
                <w:t>Табела 4.2.</w:t>
              </w:r>
              <w:r w:rsidRPr="00BD7EBC">
                <w:rPr>
                  <w:rFonts w:ascii="Times New Roman" w:eastAsia="Times New Roman" w:hAnsi="Times New Roman" w:cs="Times New Roman"/>
                  <w:color w:val="0000FF"/>
                  <w:kern w:val="0"/>
                  <w:u w:val="single"/>
                  <w:lang w:eastAsia="en-GB"/>
                  <w14:ligatures w14:val="none"/>
                </w:rPr>
                <w:t xml:space="preserve"> Број и проценат  дипломираних  студената</w:t>
              </w:r>
            </w:hyperlink>
            <w:r w:rsidRPr="00BD7EBC">
              <w:rPr>
                <w:rFonts w:ascii="Times New Roman" w:eastAsia="Times New Roman" w:hAnsi="Times New Roman" w:cs="Times New Roman"/>
                <w:kern w:val="0"/>
                <w:lang w:eastAsia="en-GB"/>
                <w14:ligatures w14:val="none"/>
              </w:rPr>
              <w:t xml:space="preserve"> (у  односу  на  број  уписаних)  у претходне 3 школске године у  оквиру  акредитован</w:t>
            </w:r>
            <w:r w:rsidR="009E74F5">
              <w:rPr>
                <w:rFonts w:ascii="Times New Roman" w:eastAsia="Times New Roman" w:hAnsi="Times New Roman" w:cs="Times New Roman"/>
                <w:kern w:val="0"/>
                <w:lang w:eastAsia="en-GB"/>
                <w14:ligatures w14:val="none"/>
              </w:rPr>
              <w:t>ог</w:t>
            </w:r>
            <w:r w:rsidRPr="00BD7EBC">
              <w:rPr>
                <w:rFonts w:ascii="Times New Roman" w:eastAsia="Times New Roman" w:hAnsi="Times New Roman" w:cs="Times New Roman"/>
                <w:kern w:val="0"/>
                <w:lang w:eastAsia="en-GB"/>
                <w14:ligatures w14:val="none"/>
              </w:rPr>
              <w:t xml:space="preserve">  студијск</w:t>
            </w:r>
            <w:r w:rsidR="009E74F5">
              <w:rPr>
                <w:rFonts w:ascii="Times New Roman" w:eastAsia="Times New Roman" w:hAnsi="Times New Roman" w:cs="Times New Roman"/>
                <w:kern w:val="0"/>
                <w:lang w:eastAsia="en-GB"/>
                <w14:ligatures w14:val="none"/>
              </w:rPr>
              <w:t>ог</w:t>
            </w:r>
            <w:r w:rsidRPr="00BD7EBC">
              <w:rPr>
                <w:rFonts w:ascii="Times New Roman" w:eastAsia="Times New Roman" w:hAnsi="Times New Roman" w:cs="Times New Roman"/>
                <w:kern w:val="0"/>
                <w:lang w:eastAsia="en-GB"/>
                <w14:ligatures w14:val="none"/>
              </w:rPr>
              <w:t xml:space="preserve"> програма. </w:t>
            </w:r>
          </w:p>
          <w:p w14:paraId="4D83B406" w14:textId="40EB91A6" w:rsidR="00BD7EBC" w:rsidRPr="00BD7EBC" w:rsidRDefault="00BD7EBC" w:rsidP="00BD7EBC">
            <w:pPr>
              <w:spacing w:after="0" w:line="240" w:lineRule="auto"/>
              <w:jc w:val="both"/>
              <w:rPr>
                <w:rFonts w:ascii="Times New Roman" w:eastAsia="Times New Roman" w:hAnsi="Times New Roman" w:cs="Times New Roman"/>
                <w:kern w:val="0"/>
                <w:lang w:eastAsia="en-GB"/>
                <w14:ligatures w14:val="none"/>
              </w:rPr>
            </w:pPr>
            <w:hyperlink r:id="rId8" w:history="1">
              <w:r w:rsidRPr="00BD7EBC">
                <w:rPr>
                  <w:rFonts w:ascii="Times New Roman" w:eastAsia="Times New Roman" w:hAnsi="Times New Roman" w:cs="Times New Roman"/>
                  <w:b/>
                  <w:color w:val="0000FF"/>
                  <w:kern w:val="0"/>
                  <w:u w:val="single"/>
                  <w:lang w:eastAsia="en-GB"/>
                  <w14:ligatures w14:val="none"/>
                </w:rPr>
                <w:t>Табела 4.3.</w:t>
              </w:r>
              <w:r w:rsidRPr="00BD7EBC">
                <w:rPr>
                  <w:rFonts w:ascii="Times New Roman" w:eastAsia="Times New Roman" w:hAnsi="Times New Roman" w:cs="Times New Roman"/>
                  <w:color w:val="0000FF"/>
                  <w:kern w:val="0"/>
                  <w:u w:val="single"/>
                  <w:lang w:eastAsia="en-GB"/>
                  <w14:ligatures w14:val="none"/>
                </w:rPr>
                <w:t xml:space="preserve"> Просечно трајање студија у претходне 3 школске године.</w:t>
              </w:r>
            </w:hyperlink>
            <w:r w:rsidRPr="00BD7EBC">
              <w:rPr>
                <w:rFonts w:ascii="Times New Roman" w:eastAsia="Times New Roman" w:hAnsi="Times New Roman" w:cs="Times New Roman"/>
                <w:b/>
                <w:kern w:val="0"/>
                <w:lang w:eastAsia="en-GB"/>
                <w14:ligatures w14:val="none"/>
              </w:rPr>
              <w:t xml:space="preserve"> </w:t>
            </w:r>
            <w:r w:rsidRPr="00BD7EBC">
              <w:rPr>
                <w:rFonts w:ascii="Times New Roman" w:eastAsia="Times New Roman" w:hAnsi="Times New Roman" w:cs="Times New Roman"/>
                <w:kern w:val="0"/>
                <w:lang w:eastAsia="en-GB"/>
                <w14:ligatures w14:val="none"/>
              </w:rPr>
              <w:t xml:space="preserve">  </w:t>
            </w:r>
          </w:p>
          <w:p w14:paraId="509E16D5" w14:textId="77777777" w:rsidR="00BD7EBC" w:rsidRPr="00BD7EBC" w:rsidRDefault="00BD7EBC" w:rsidP="00BD7EBC">
            <w:pPr>
              <w:spacing w:after="0" w:line="240" w:lineRule="auto"/>
              <w:jc w:val="both"/>
              <w:rPr>
                <w:rFonts w:ascii="Times New Roman" w:eastAsia="Times New Roman" w:hAnsi="Times New Roman" w:cs="Times New Roman"/>
                <w:kern w:val="0"/>
                <w:lang w:eastAsia="en-GB"/>
                <w14:ligatures w14:val="none"/>
              </w:rPr>
            </w:pPr>
            <w:hyperlink r:id="rId9" w:history="1">
              <w:r w:rsidRPr="00BD7EBC">
                <w:rPr>
                  <w:rFonts w:ascii="Times New Roman" w:eastAsia="Times New Roman" w:hAnsi="Times New Roman" w:cs="Times New Roman"/>
                  <w:b/>
                  <w:color w:val="0000FF"/>
                  <w:kern w:val="0"/>
                  <w:u w:val="single"/>
                  <w:lang w:eastAsia="en-GB"/>
                  <w14:ligatures w14:val="none"/>
                </w:rPr>
                <w:t>Прилог 4.1.</w:t>
              </w:r>
              <w:r w:rsidRPr="00BD7EBC">
                <w:rPr>
                  <w:rFonts w:ascii="Times New Roman" w:eastAsia="Times New Roman" w:hAnsi="Times New Roman" w:cs="Times New Roman"/>
                  <w:color w:val="0000FF"/>
                  <w:kern w:val="0"/>
                  <w:u w:val="single"/>
                  <w:lang w:eastAsia="en-GB"/>
                  <w14:ligatures w14:val="none"/>
                </w:rPr>
                <w:t xml:space="preserve"> Анализа резултата анкета о мишљењу дипломираних студената о квалитету студијког програма и постигнутим исходима учења.</w:t>
              </w:r>
            </w:hyperlink>
            <w:r w:rsidRPr="00BD7EBC">
              <w:rPr>
                <w:rFonts w:ascii="Times New Roman" w:eastAsia="Times New Roman" w:hAnsi="Times New Roman" w:cs="Times New Roman"/>
                <w:kern w:val="0"/>
                <w:lang w:eastAsia="en-GB"/>
                <w14:ligatures w14:val="none"/>
              </w:rPr>
              <w:t xml:space="preserve"> </w:t>
            </w:r>
          </w:p>
          <w:p w14:paraId="5BDEBC40" w14:textId="77777777" w:rsidR="00BD7EBC" w:rsidRPr="00BD7EBC" w:rsidRDefault="00BD7EBC" w:rsidP="00BD7EBC">
            <w:pPr>
              <w:spacing w:after="0" w:line="240" w:lineRule="auto"/>
              <w:jc w:val="both"/>
              <w:rPr>
                <w:rFonts w:ascii="Times New Roman" w:eastAsia="Times New Roman" w:hAnsi="Times New Roman" w:cs="Times New Roman"/>
                <w:kern w:val="0"/>
                <w:lang w:eastAsia="en-GB"/>
                <w14:ligatures w14:val="none"/>
              </w:rPr>
            </w:pPr>
            <w:hyperlink r:id="rId10" w:history="1">
              <w:r w:rsidRPr="00BD7EBC">
                <w:rPr>
                  <w:rFonts w:ascii="Times New Roman" w:eastAsia="Times New Roman" w:hAnsi="Times New Roman" w:cs="Times New Roman"/>
                  <w:b/>
                  <w:color w:val="0000FF"/>
                  <w:kern w:val="0"/>
                  <w:u w:val="single"/>
                  <w:lang w:eastAsia="en-GB"/>
                  <w14:ligatures w14:val="none"/>
                </w:rPr>
                <w:t>Прилог 4.2.</w:t>
              </w:r>
              <w:r w:rsidRPr="00BD7EBC">
                <w:rPr>
                  <w:rFonts w:ascii="Times New Roman" w:eastAsia="Times New Roman" w:hAnsi="Times New Roman" w:cs="Times New Roman"/>
                  <w:color w:val="0000FF"/>
                  <w:kern w:val="0"/>
                  <w:u w:val="single"/>
                  <w:lang w:eastAsia="en-GB"/>
                  <w14:ligatures w14:val="none"/>
                </w:rPr>
                <w:t xml:space="preserve"> Анализа резултата анкета о задовољству послодаваца стеченим квалификацијама дипломаца</w:t>
              </w:r>
            </w:hyperlink>
            <w:r w:rsidRPr="00BD7EBC">
              <w:rPr>
                <w:rFonts w:ascii="Times New Roman" w:eastAsia="Times New Roman" w:hAnsi="Times New Roman" w:cs="Times New Roman"/>
                <w:kern w:val="0"/>
                <w:lang w:eastAsia="en-GB"/>
                <w14:ligatures w14:val="none"/>
              </w:rPr>
              <w:t>.</w:t>
            </w:r>
          </w:p>
        </w:tc>
      </w:tr>
      <w:tr w:rsidR="00BD7EBC" w:rsidRPr="00BD7EBC" w14:paraId="40C6E6D7" w14:textId="77777777" w:rsidTr="00327266">
        <w:tc>
          <w:tcPr>
            <w:tcW w:w="9498" w:type="dxa"/>
            <w:tcBorders>
              <w:top w:val="single" w:sz="12" w:space="0" w:color="000000"/>
              <w:left w:val="single" w:sz="12" w:space="0" w:color="000000"/>
              <w:bottom w:val="single" w:sz="12" w:space="0" w:color="000000"/>
              <w:right w:val="single" w:sz="12" w:space="0" w:color="000000"/>
            </w:tcBorders>
            <w:shd w:val="clear" w:color="auto" w:fill="E0E0E0"/>
          </w:tcPr>
          <w:p w14:paraId="6E39F708" w14:textId="77777777" w:rsidR="00BD7EBC" w:rsidRPr="00BD7EBC" w:rsidRDefault="00BD7EBC" w:rsidP="00BD7EBC">
            <w:pPr>
              <w:spacing w:after="60" w:line="240" w:lineRule="auto"/>
              <w:rPr>
                <w:rFonts w:ascii="Times New Roman" w:eastAsia="Times New Roman" w:hAnsi="Times New Roman" w:cs="Times New Roman"/>
                <w:kern w:val="0"/>
                <w:lang w:eastAsia="en-GB"/>
                <w14:ligatures w14:val="none"/>
              </w:rPr>
            </w:pPr>
            <w:bookmarkStart w:id="1" w:name="%D1%815"/>
            <w:bookmarkEnd w:id="1"/>
            <w:r w:rsidRPr="00BD7EBC">
              <w:rPr>
                <w:rFonts w:ascii="Times New Roman" w:eastAsia="Times New Roman" w:hAnsi="Times New Roman" w:cs="Times New Roman"/>
                <w:b/>
                <w:kern w:val="0"/>
                <w:lang w:eastAsia="en-GB"/>
                <w14:ligatures w14:val="none"/>
              </w:rPr>
              <w:lastRenderedPageBreak/>
              <w:t xml:space="preserve">Стандард 5: Квалитет наставног процеса </w:t>
            </w:r>
          </w:p>
        </w:tc>
      </w:tr>
      <w:tr w:rsidR="00BD7EBC" w:rsidRPr="00BD7EBC" w14:paraId="75EC1ED0" w14:textId="77777777" w:rsidTr="00327266">
        <w:tc>
          <w:tcPr>
            <w:tcW w:w="9498" w:type="dxa"/>
            <w:tcBorders>
              <w:top w:val="single" w:sz="12" w:space="0" w:color="000000"/>
              <w:left w:val="single" w:sz="12" w:space="0" w:color="000000"/>
              <w:bottom w:val="single" w:sz="12" w:space="0" w:color="000000"/>
              <w:right w:val="single" w:sz="12" w:space="0" w:color="000000"/>
            </w:tcBorders>
            <w:shd w:val="clear" w:color="auto" w:fill="auto"/>
          </w:tcPr>
          <w:p w14:paraId="2992A68A" w14:textId="77777777" w:rsidR="00BD7EBC" w:rsidRPr="00BD7EBC" w:rsidRDefault="00BD7EBC" w:rsidP="00BD7EBC">
            <w:pPr>
              <w:tabs>
                <w:tab w:val="left" w:pos="1114"/>
              </w:tabs>
              <w:spacing w:after="0" w:line="240" w:lineRule="auto"/>
              <w:jc w:val="both"/>
              <w:rPr>
                <w:rFonts w:ascii="Times New Roman" w:eastAsia="Calibri" w:hAnsi="Times New Roman" w:cs="Times New Roman"/>
                <w:b/>
                <w:bCs/>
                <w:kern w:val="0"/>
                <w14:ligatures w14:val="none"/>
              </w:rPr>
            </w:pPr>
            <w:r w:rsidRPr="00BD7EBC">
              <w:rPr>
                <w:rFonts w:ascii="Times New Roman" w:eastAsia="Calibri" w:hAnsi="Times New Roman" w:cs="Times New Roman"/>
                <w:b/>
                <w:bCs/>
                <w:kern w:val="0"/>
                <w14:ligatures w14:val="none"/>
              </w:rPr>
              <w:t>а) Опис стања, анализа и процена стандарда 5</w:t>
            </w:r>
          </w:p>
          <w:p w14:paraId="7A0BCD34" w14:textId="77777777" w:rsidR="00BD7EBC" w:rsidRPr="00BD7EBC" w:rsidRDefault="00BD7EBC" w:rsidP="00BD7EBC">
            <w:pPr>
              <w:tabs>
                <w:tab w:val="left" w:pos="1114"/>
              </w:tabs>
              <w:spacing w:after="0" w:line="240" w:lineRule="auto"/>
              <w:jc w:val="both"/>
              <w:rPr>
                <w:rFonts w:ascii="Times New Roman" w:eastAsia="Calibri" w:hAnsi="Times New Roman" w:cs="Times New Roman"/>
                <w:b/>
                <w:bCs/>
                <w:kern w:val="0"/>
                <w14:ligatures w14:val="none"/>
              </w:rPr>
            </w:pPr>
          </w:p>
          <w:p w14:paraId="31CC3243" w14:textId="77777777" w:rsidR="00BD7EBC" w:rsidRPr="00BD7EBC" w:rsidRDefault="00BD7EBC" w:rsidP="00BD7EBC">
            <w:pPr>
              <w:tabs>
                <w:tab w:val="left" w:pos="851"/>
              </w:tabs>
              <w:suppressAutoHyphens/>
              <w:spacing w:after="200" w:line="240" w:lineRule="auto"/>
              <w:jc w:val="both"/>
              <w:rPr>
                <w:rFonts w:ascii="Times New Roman" w:eastAsia="Calibri" w:hAnsi="Times New Roman" w:cs="Times New Roman"/>
                <w:bCs/>
                <w:kern w:val="0"/>
                <w:lang w:eastAsia="zh-CN"/>
                <w14:ligatures w14:val="none"/>
              </w:rPr>
            </w:pPr>
            <w:r w:rsidRPr="00BD7EBC">
              <w:rPr>
                <w:rFonts w:ascii="Times New Roman" w:eastAsia="Calibri" w:hAnsi="Times New Roman" w:cs="Times New Roman"/>
                <w:bCs/>
                <w:kern w:val="0"/>
                <w:lang w:eastAsia="zh-CN"/>
                <w14:ligatures w14:val="none"/>
              </w:rPr>
              <w:t xml:space="preserve">Квалитет наставног процеса, организација наставе и обавезе наставника и сарадника Факултета за примењену екологију Футура дефинисани су одговарајућим актима Факултета (Статут факултета, Правилник о основним студијама, Правилник о мастер студијама, Правилник о доктроским студијама, Правилник о обављању стручне праксе, Правилник о процедури пријављивања и изради завршног рада и полагању и одбрани завршног рада, Правилник о начину и поступку пријаве и одбране завршних радова на мастер и докторским студијама, Правилник о мобилности студената и признавању ЕСПБ бодова). </w:t>
            </w:r>
          </w:p>
          <w:p w14:paraId="01B0FD40" w14:textId="77777777" w:rsidR="00BD7EBC" w:rsidRPr="00BD7EBC" w:rsidRDefault="00BD7EBC" w:rsidP="00BD7EBC">
            <w:pPr>
              <w:tabs>
                <w:tab w:val="left" w:pos="851"/>
              </w:tabs>
              <w:suppressAutoHyphens/>
              <w:spacing w:after="200" w:line="240" w:lineRule="auto"/>
              <w:jc w:val="both"/>
              <w:rPr>
                <w:rFonts w:ascii="Times New Roman" w:eastAsia="Calibri" w:hAnsi="Times New Roman" w:cs="Times New Roman"/>
                <w:bCs/>
                <w:kern w:val="0"/>
                <w:lang w:eastAsia="zh-CN"/>
                <w14:ligatures w14:val="none"/>
              </w:rPr>
            </w:pPr>
            <w:r w:rsidRPr="00BD7EBC">
              <w:rPr>
                <w:rFonts w:ascii="Times New Roman" w:eastAsia="Calibri" w:hAnsi="Times New Roman" w:cs="Times New Roman"/>
                <w:bCs/>
                <w:kern w:val="0"/>
                <w:lang w:eastAsia="zh-CN"/>
                <w14:ligatures w14:val="none"/>
              </w:rPr>
              <w:t xml:space="preserve">Квалитет наставног процеса на студијским програмима обезбеђује се кроз интерактивност наставе, укључивање </w:t>
            </w:r>
            <w:r w:rsidRPr="00BD7EBC">
              <w:rPr>
                <w:rFonts w:ascii="Times New Roman" w:eastAsia="Calibri" w:hAnsi="Times New Roman" w:cs="Times New Roman"/>
                <w:kern w:val="0"/>
                <w:lang w:eastAsia="zh-CN"/>
                <w14:ligatures w14:val="none"/>
              </w:rPr>
              <w:t>примера у наставу, професионални рад наставника и сарадника, доношење и поштовање планова рада по предметима, као и перманентно праћење квалитета наставе и предузимање потребних мера у циљу превенције опадања квалитета наставе.</w:t>
            </w:r>
          </w:p>
          <w:p w14:paraId="7DF0299B" w14:textId="77777777" w:rsidR="00BD7EBC" w:rsidRPr="00BD7EBC" w:rsidRDefault="00BD7EBC" w:rsidP="00BD7EBC">
            <w:pPr>
              <w:tabs>
                <w:tab w:val="left" w:pos="851"/>
              </w:tabs>
              <w:suppressAutoHyphens/>
              <w:spacing w:after="200" w:line="240" w:lineRule="auto"/>
              <w:jc w:val="both"/>
              <w:rPr>
                <w:rFonts w:ascii="Times New Roman" w:eastAsia="Calibri" w:hAnsi="Times New Roman" w:cs="Times New Roman"/>
                <w:bCs/>
                <w:kern w:val="0"/>
                <w:lang w:eastAsia="zh-CN"/>
                <w14:ligatures w14:val="none"/>
              </w:rPr>
            </w:pPr>
            <w:r w:rsidRPr="00BD7EBC">
              <w:rPr>
                <w:rFonts w:ascii="Times New Roman" w:eastAsia="Calibri" w:hAnsi="Times New Roman" w:cs="Times New Roman"/>
                <w:kern w:val="0"/>
                <w:lang w:eastAsia="zh-CN"/>
                <w14:ligatures w14:val="none"/>
              </w:rPr>
              <w:t xml:space="preserve">Садржај курикулума и наставне методе за његову примену одговарају постизању циљева студијског програма и појединачних предмета. Пропорција различитих типова курсева (предавања, семинари, пракса, пројекти) у оквиру студијских програма у складу је са дефинисаним и очекиваним исходима предмета. Сви предмети у оквиру курикулума предвиђају и садрже веома разноврсне типове курсева и наставних метода, које се примењују у циљу остварења исхода учења предвиђених силабусом. Настава се значајно и континуирано иновира у циљу постизања високог степена интеракције са студентима. Наставници редовно укључују резултате пројеката и примере из праксе у предавања, а у оквиру практичне наставе реализују се студијске посете релевантним установама и институцијама, обавља се теренска настава у циљу разумевања различитих феномена у реалном окружењу, а уместо класичних семинарских радова у оквиру неких предмета студенти се обучавају за израду различитих стратешких докумената (нпр. у оквиру предмета Менаџмент заштићених природних добара студенти на вежбама пишу План управљања одабраним заштићеним подручјем, у оквиру предмета Управљање пројектима заштите животне средине на вежбама припремају пројектну апликацију). Поред тога, неколико предмета је задржало и класичну структуру прикупљања предиспитних бодова (кроз семинарске радове и колоквијуме), што је значајно за студенте, јер их учи правилима писања и перманентног учења, а то је основна одлика Болоњског процеса. Информације о свим студентским активностима, које представљају одређени вид иновације у настави на Факултету, перманентно се представљају и ажурирају на интернет-страници Факултета </w:t>
            </w:r>
            <w:r w:rsidRPr="00BD7EBC">
              <w:rPr>
                <w:rFonts w:ascii="Calibri" w:eastAsia="Calibri" w:hAnsi="Calibri" w:cs="Times New Roman"/>
                <w:kern w:val="0"/>
                <w:sz w:val="22"/>
                <w:szCs w:val="22"/>
                <w:lang w:eastAsia="zh-CN"/>
                <w14:ligatures w14:val="none"/>
              </w:rPr>
              <w:fldChar w:fldCharType="begin"/>
            </w:r>
            <w:r w:rsidRPr="00BD7EBC">
              <w:rPr>
                <w:rFonts w:ascii="Calibri" w:eastAsia="Calibri" w:hAnsi="Calibri" w:cs="Times New Roman"/>
                <w:kern w:val="0"/>
                <w:sz w:val="22"/>
                <w:szCs w:val="22"/>
                <w:lang w:eastAsia="zh-CN"/>
                <w14:ligatures w14:val="none"/>
              </w:rPr>
              <w:instrText xml:space="preserve"> HYPERLINK "https://futura.edu.rs/studentske-novosti/" </w:instrText>
            </w:r>
            <w:r w:rsidRPr="00BD7EBC">
              <w:rPr>
                <w:rFonts w:ascii="Calibri" w:eastAsia="Calibri" w:hAnsi="Calibri" w:cs="Times New Roman"/>
                <w:kern w:val="0"/>
                <w:sz w:val="22"/>
                <w:szCs w:val="22"/>
                <w:lang w:eastAsia="zh-CN"/>
                <w14:ligatures w14:val="none"/>
              </w:rPr>
            </w:r>
            <w:r w:rsidRPr="00BD7EBC">
              <w:rPr>
                <w:rFonts w:ascii="Calibri" w:eastAsia="Calibri" w:hAnsi="Calibri" w:cs="Times New Roman"/>
                <w:kern w:val="0"/>
                <w:sz w:val="22"/>
                <w:szCs w:val="22"/>
                <w:lang w:eastAsia="zh-CN"/>
                <w14:ligatures w14:val="none"/>
              </w:rPr>
              <w:fldChar w:fldCharType="separate"/>
            </w:r>
            <w:r w:rsidRPr="00BD7EBC">
              <w:rPr>
                <w:rFonts w:ascii="Calibri" w:eastAsia="Calibri" w:hAnsi="Calibri" w:cs="Times New Roman"/>
                <w:color w:val="0000FF"/>
                <w:kern w:val="0"/>
                <w:sz w:val="22"/>
                <w:szCs w:val="22"/>
                <w:u w:val="single"/>
                <w:lang w:eastAsia="zh-CN"/>
                <w14:ligatures w14:val="none"/>
              </w:rPr>
              <w:t>https://futura.edu.rs/studentske-novosti/</w:t>
            </w:r>
            <w:r w:rsidRPr="00BD7EBC">
              <w:rPr>
                <w:rFonts w:ascii="Calibri" w:eastAsia="Calibri" w:hAnsi="Calibri" w:cs="Times New Roman"/>
                <w:kern w:val="0"/>
                <w:sz w:val="22"/>
                <w:szCs w:val="22"/>
                <w:lang w:eastAsia="zh-CN"/>
                <w14:ligatures w14:val="none"/>
              </w:rPr>
              <w:fldChar w:fldCharType="end"/>
            </w:r>
            <w:r w:rsidRPr="00BD7EBC">
              <w:rPr>
                <w:rFonts w:ascii="Calibri" w:eastAsia="Calibri" w:hAnsi="Calibri" w:cs="Times New Roman"/>
                <w:kern w:val="0"/>
                <w:sz w:val="22"/>
                <w:szCs w:val="22"/>
                <w:lang w:eastAsia="zh-CN"/>
                <w14:ligatures w14:val="none"/>
              </w:rPr>
              <w:t xml:space="preserve"> </w:t>
            </w:r>
          </w:p>
          <w:p w14:paraId="017929B5" w14:textId="77777777" w:rsidR="00BD7EBC" w:rsidRPr="00BD7EBC" w:rsidRDefault="00BD7EBC" w:rsidP="00BD7EBC">
            <w:pPr>
              <w:tabs>
                <w:tab w:val="left" w:pos="851"/>
              </w:tabs>
              <w:suppressAutoHyphens/>
              <w:spacing w:after="200" w:line="240" w:lineRule="auto"/>
              <w:ind w:firstLine="850"/>
              <w:jc w:val="both"/>
              <w:rPr>
                <w:rFonts w:ascii="Times New Roman" w:eastAsia="Calibri" w:hAnsi="Times New Roman" w:cs="Times New Roman"/>
                <w:bCs/>
                <w:kern w:val="0"/>
                <w:lang w:eastAsia="zh-CN"/>
                <w14:ligatures w14:val="none"/>
              </w:rPr>
            </w:pPr>
            <w:r w:rsidRPr="00BD7EBC">
              <w:rPr>
                <w:rFonts w:ascii="Times New Roman" w:eastAsia="Calibri" w:hAnsi="Times New Roman" w:cs="Times New Roman"/>
                <w:kern w:val="0"/>
                <w:lang w:eastAsia="zh-CN"/>
                <w14:ligatures w14:val="none"/>
              </w:rPr>
              <w:t xml:space="preserve">Факултет за примењену екологију Футура перманентно подстиче и пружа подршку наставном особљу у процесу стицања активних научних и стручних компетенција, неопходних за иновирање и унапређење наставног процеса. Детаљи који поткрепљују ову констатацију приказани су у </w:t>
            </w:r>
            <w:r w:rsidRPr="00BD7EBC">
              <w:rPr>
                <w:rFonts w:ascii="Times New Roman" w:eastAsia="Calibri" w:hAnsi="Times New Roman" w:cs="Times New Roman"/>
                <w:b/>
                <w:kern w:val="0"/>
                <w:lang w:eastAsia="zh-CN"/>
                <w14:ligatures w14:val="none"/>
              </w:rPr>
              <w:fldChar w:fldCharType="begin"/>
            </w:r>
            <w:r w:rsidRPr="00BD7EBC">
              <w:rPr>
                <w:rFonts w:ascii="Times New Roman" w:eastAsia="Calibri" w:hAnsi="Times New Roman" w:cs="Times New Roman"/>
                <w:b/>
                <w:kern w:val="0"/>
                <w:lang w:eastAsia="zh-CN"/>
                <w14:ligatures w14:val="none"/>
              </w:rPr>
              <w:instrText>HYPERLINK "../../../Downloads/Стандард 5/Прилог 5.3. Доказ о спроведеним активностима којима се подстиче стицање активних компетенција наставника и сарадника.docx"</w:instrText>
            </w:r>
            <w:r w:rsidRPr="00BD7EBC">
              <w:rPr>
                <w:rFonts w:ascii="Times New Roman" w:eastAsia="Calibri" w:hAnsi="Times New Roman" w:cs="Times New Roman"/>
                <w:b/>
                <w:kern w:val="0"/>
                <w:lang w:eastAsia="zh-CN"/>
                <w14:ligatures w14:val="none"/>
              </w:rPr>
            </w:r>
            <w:r w:rsidRPr="00BD7EBC">
              <w:rPr>
                <w:rFonts w:ascii="Times New Roman" w:eastAsia="Calibri" w:hAnsi="Times New Roman" w:cs="Times New Roman"/>
                <w:b/>
                <w:kern w:val="0"/>
                <w:lang w:eastAsia="zh-CN"/>
                <w14:ligatures w14:val="none"/>
              </w:rPr>
              <w:fldChar w:fldCharType="separate"/>
            </w:r>
            <w:r w:rsidRPr="00BD7EBC">
              <w:rPr>
                <w:rFonts w:ascii="Times New Roman" w:eastAsia="Calibri" w:hAnsi="Times New Roman" w:cs="Times New Roman"/>
                <w:b/>
                <w:color w:val="0000FF"/>
                <w:kern w:val="0"/>
                <w:u w:val="single"/>
                <w:lang w:eastAsia="zh-CN"/>
                <w14:ligatures w14:val="none"/>
              </w:rPr>
              <w:t>Прилогу 5.3</w:t>
            </w:r>
            <w:r w:rsidRPr="00BD7EBC">
              <w:rPr>
                <w:rFonts w:ascii="Calibri" w:eastAsia="Calibri" w:hAnsi="Calibri" w:cs="Times New Roman"/>
                <w:color w:val="0000FF"/>
                <w:kern w:val="0"/>
                <w:sz w:val="22"/>
                <w:szCs w:val="22"/>
                <w:u w:val="single"/>
                <w:lang w:eastAsia="zh-CN"/>
                <w14:ligatures w14:val="none"/>
              </w:rPr>
              <w:t>.</w:t>
            </w:r>
            <w:r w:rsidRPr="00BD7EBC">
              <w:rPr>
                <w:rFonts w:ascii="Times New Roman" w:eastAsia="Calibri" w:hAnsi="Times New Roman" w:cs="Times New Roman"/>
                <w:b/>
                <w:kern w:val="0"/>
                <w:lang w:eastAsia="zh-CN"/>
                <w14:ligatures w14:val="none"/>
              </w:rPr>
              <w:fldChar w:fldCharType="end"/>
            </w:r>
          </w:p>
          <w:p w14:paraId="2041BBAE" w14:textId="77777777" w:rsidR="00BD7EBC" w:rsidRPr="00BD7EBC" w:rsidRDefault="00BD7EBC" w:rsidP="00BD7EBC">
            <w:pPr>
              <w:tabs>
                <w:tab w:val="left" w:pos="851"/>
              </w:tabs>
              <w:suppressAutoHyphens/>
              <w:spacing w:after="200" w:line="240" w:lineRule="auto"/>
              <w:ind w:firstLine="850"/>
              <w:jc w:val="both"/>
              <w:rPr>
                <w:rFonts w:ascii="Times New Roman" w:eastAsia="Calibri" w:hAnsi="Times New Roman" w:cs="Times New Roman"/>
                <w:bCs/>
                <w:kern w:val="0"/>
                <w:lang w:eastAsia="zh-CN"/>
                <w14:ligatures w14:val="none"/>
              </w:rPr>
            </w:pPr>
            <w:r w:rsidRPr="00BD7EBC">
              <w:rPr>
                <w:rFonts w:ascii="Times New Roman" w:eastAsia="Calibri" w:hAnsi="Times New Roman" w:cs="Times New Roman"/>
                <w:kern w:val="0"/>
                <w:lang w:eastAsia="zh-CN"/>
                <w14:ligatures w14:val="none"/>
              </w:rPr>
              <w:t xml:space="preserve">План и распоред наставе (предавања и вежби) усклађени су са потребама и могућностима студената, a познати су пре почетка одговарајућег семестра и доследно се спроводе. Студенти су пре почетка сваког семестра упознати са Планом и програмом извођења наставе, који се објављује на интернет страници и огласним таблама Факултета. На интернет-страници Факултета, као сталне информације, налазе се структуре акредитованих студијских програма, као и силабуси свих предмета са подацима о називу </w:t>
            </w:r>
            <w:r w:rsidRPr="00BD7EBC">
              <w:rPr>
                <w:rFonts w:ascii="Times New Roman" w:eastAsia="Calibri" w:hAnsi="Times New Roman" w:cs="Times New Roman"/>
                <w:kern w:val="0"/>
                <w:lang w:eastAsia="zh-CN"/>
                <w14:ligatures w14:val="none"/>
              </w:rPr>
              <w:lastRenderedPageBreak/>
              <w:t>предмета, броју ЕСПБ, условима и циљевима предмета, садржају и структури предмета, плану и распореду извођења наставе, начину оцењивања на предмету, уџбеницима и обавезној литератури, подацима о наставницима и сарадницима на предмету.</w:t>
            </w:r>
          </w:p>
          <w:p w14:paraId="14C9BB29" w14:textId="77777777" w:rsidR="00BD7EBC" w:rsidRPr="00BD7EBC" w:rsidRDefault="00BD7EBC" w:rsidP="00BD7EBC">
            <w:pPr>
              <w:tabs>
                <w:tab w:val="left" w:pos="851"/>
              </w:tabs>
              <w:suppressAutoHyphens/>
              <w:spacing w:after="200" w:line="240" w:lineRule="auto"/>
              <w:jc w:val="both"/>
              <w:rPr>
                <w:rFonts w:ascii="Times New Roman" w:eastAsia="Calibri" w:hAnsi="Times New Roman" w:cs="Times New Roman"/>
                <w:bCs/>
                <w:kern w:val="0"/>
                <w:lang w:eastAsia="zh-CN"/>
                <w14:ligatures w14:val="none"/>
              </w:rPr>
            </w:pPr>
            <w:r w:rsidRPr="00BD7EBC">
              <w:rPr>
                <w:rFonts w:ascii="Times New Roman" w:eastAsia="Calibri" w:hAnsi="Times New Roman" w:cs="Times New Roman"/>
                <w:kern w:val="0"/>
                <w:lang w:eastAsia="zh-CN"/>
                <w14:ligatures w14:val="none"/>
              </w:rPr>
              <w:t xml:space="preserve">Детаљан опис процедура за реализацију наставе дат је у </w:t>
            </w:r>
            <w:r w:rsidRPr="00BD7EBC">
              <w:rPr>
                <w:rFonts w:ascii="Times New Roman" w:eastAsia="Calibri" w:hAnsi="Times New Roman" w:cs="Times New Roman"/>
                <w:b/>
                <w:kern w:val="0"/>
                <w:lang w:eastAsia="zh-CN"/>
                <w14:ligatures w14:val="none"/>
              </w:rPr>
              <w:fldChar w:fldCharType="begin"/>
            </w:r>
            <w:r w:rsidRPr="00BD7EBC">
              <w:rPr>
                <w:rFonts w:ascii="Times New Roman" w:eastAsia="Calibri" w:hAnsi="Times New Roman" w:cs="Times New Roman"/>
                <w:b/>
                <w:kern w:val="0"/>
                <w:lang w:eastAsia="zh-CN"/>
                <w14:ligatures w14:val="none"/>
              </w:rPr>
              <w:instrText>HYPERLINK "../../../Downloads/Стандард 5/Прилог 5.2. Процедуре и поступци који обезбеђују поштовање плана и распореда наставе.doc"</w:instrText>
            </w:r>
            <w:r w:rsidRPr="00BD7EBC">
              <w:rPr>
                <w:rFonts w:ascii="Times New Roman" w:eastAsia="Calibri" w:hAnsi="Times New Roman" w:cs="Times New Roman"/>
                <w:b/>
                <w:kern w:val="0"/>
                <w:lang w:eastAsia="zh-CN"/>
                <w14:ligatures w14:val="none"/>
              </w:rPr>
            </w:r>
            <w:r w:rsidRPr="00BD7EBC">
              <w:rPr>
                <w:rFonts w:ascii="Times New Roman" w:eastAsia="Calibri" w:hAnsi="Times New Roman" w:cs="Times New Roman"/>
                <w:b/>
                <w:kern w:val="0"/>
                <w:lang w:eastAsia="zh-CN"/>
                <w14:ligatures w14:val="none"/>
              </w:rPr>
              <w:fldChar w:fldCharType="separate"/>
            </w:r>
            <w:r w:rsidRPr="00BD7EBC">
              <w:rPr>
                <w:rFonts w:ascii="Times New Roman" w:eastAsia="Calibri" w:hAnsi="Times New Roman" w:cs="Times New Roman"/>
                <w:b/>
                <w:color w:val="0000FF"/>
                <w:kern w:val="0"/>
                <w:u w:val="single"/>
                <w:lang w:eastAsia="zh-CN"/>
                <w14:ligatures w14:val="none"/>
              </w:rPr>
              <w:t>Прилогу 5.2.</w:t>
            </w:r>
            <w:r w:rsidRPr="00BD7EBC">
              <w:rPr>
                <w:rFonts w:ascii="Times New Roman" w:eastAsia="Calibri" w:hAnsi="Times New Roman" w:cs="Times New Roman"/>
                <w:b/>
                <w:kern w:val="0"/>
                <w:lang w:eastAsia="zh-CN"/>
                <w14:ligatures w14:val="none"/>
              </w:rPr>
              <w:fldChar w:fldCharType="end"/>
            </w:r>
            <w:r w:rsidRPr="00BD7EBC">
              <w:rPr>
                <w:rFonts w:ascii="Times New Roman" w:eastAsia="Calibri" w:hAnsi="Times New Roman" w:cs="Times New Roman"/>
                <w:kern w:val="0"/>
                <w:lang w:eastAsia="zh-CN"/>
                <w14:ligatures w14:val="none"/>
              </w:rPr>
              <w:t xml:space="preserve"> у ком су наведени сви елементи који обезбеђују константност квалитета реализације наставе, као што су: табеле за планирање активности на предметима по наставним недељама, дневник рада наставног особља, страница </w:t>
            </w:r>
            <w:r w:rsidRPr="00BD7EBC">
              <w:rPr>
                <w:rFonts w:ascii="Times New Roman" w:eastAsia="Calibri" w:hAnsi="Times New Roman" w:cs="Times New Roman"/>
                <w:i/>
                <w:iCs/>
                <w:kern w:val="0"/>
                <w:lang w:eastAsia="zh-CN"/>
                <w14:ligatures w14:val="none"/>
              </w:rPr>
              <w:t xml:space="preserve">Распореди </w:t>
            </w:r>
            <w:r w:rsidRPr="00BD7EBC">
              <w:rPr>
                <w:rFonts w:ascii="Times New Roman" w:eastAsia="Calibri" w:hAnsi="Times New Roman" w:cs="Times New Roman"/>
                <w:iCs/>
                <w:kern w:val="0"/>
                <w:lang w:eastAsia="zh-CN"/>
                <w14:ligatures w14:val="none"/>
              </w:rPr>
              <w:t>на сајту Факултета</w:t>
            </w:r>
            <w:r w:rsidRPr="00BD7EBC">
              <w:rPr>
                <w:rFonts w:ascii="Times New Roman" w:eastAsia="Calibri" w:hAnsi="Times New Roman" w:cs="Times New Roman"/>
                <w:kern w:val="0"/>
                <w:lang w:eastAsia="zh-CN"/>
                <w14:ligatures w14:val="none"/>
              </w:rPr>
              <w:t xml:space="preserve">, страница </w:t>
            </w:r>
            <w:r w:rsidRPr="00BD7EBC">
              <w:rPr>
                <w:rFonts w:ascii="Times New Roman" w:eastAsia="Calibri" w:hAnsi="Times New Roman" w:cs="Times New Roman"/>
                <w:i/>
                <w:kern w:val="0"/>
                <w:lang w:eastAsia="zh-CN"/>
                <w14:ligatures w14:val="none"/>
              </w:rPr>
              <w:t>Наставни материјали</w:t>
            </w:r>
            <w:r w:rsidRPr="00BD7EBC">
              <w:rPr>
                <w:rFonts w:ascii="Times New Roman" w:eastAsia="Calibri" w:hAnsi="Times New Roman" w:cs="Times New Roman"/>
                <w:kern w:val="0"/>
                <w:lang w:eastAsia="zh-CN"/>
                <w14:ligatures w14:val="none"/>
              </w:rPr>
              <w:t xml:space="preserve"> за презентацију и преузимање свих материјала и обавештења везаних за поједине предмете </w:t>
            </w:r>
            <w:r w:rsidRPr="00BD7EBC">
              <w:rPr>
                <w:rFonts w:ascii="Calibri" w:eastAsia="Calibri" w:hAnsi="Calibri" w:cs="Times New Roman"/>
                <w:kern w:val="0"/>
                <w:sz w:val="22"/>
                <w:szCs w:val="22"/>
                <w:lang w:eastAsia="zh-CN"/>
                <w14:ligatures w14:val="none"/>
              </w:rPr>
              <w:fldChar w:fldCharType="begin"/>
            </w:r>
            <w:r w:rsidRPr="00BD7EBC">
              <w:rPr>
                <w:rFonts w:ascii="Calibri" w:eastAsia="Calibri" w:hAnsi="Calibri" w:cs="Times New Roman"/>
                <w:kern w:val="0"/>
                <w:sz w:val="22"/>
                <w:szCs w:val="22"/>
                <w:lang w:eastAsia="zh-CN"/>
                <w14:ligatures w14:val="none"/>
              </w:rPr>
              <w:instrText xml:space="preserve"> HYPERLINK "http://www.e.futura.edu.rs" </w:instrText>
            </w:r>
            <w:r w:rsidRPr="00BD7EBC">
              <w:rPr>
                <w:rFonts w:ascii="Calibri" w:eastAsia="Calibri" w:hAnsi="Calibri" w:cs="Times New Roman"/>
                <w:kern w:val="0"/>
                <w:sz w:val="22"/>
                <w:szCs w:val="22"/>
                <w:lang w:eastAsia="zh-CN"/>
                <w14:ligatures w14:val="none"/>
              </w:rPr>
            </w:r>
            <w:r w:rsidRPr="00BD7EBC">
              <w:rPr>
                <w:rFonts w:ascii="Calibri" w:eastAsia="Calibri" w:hAnsi="Calibri" w:cs="Times New Roman"/>
                <w:kern w:val="0"/>
                <w:sz w:val="22"/>
                <w:szCs w:val="22"/>
                <w:lang w:eastAsia="zh-CN"/>
                <w14:ligatures w14:val="none"/>
              </w:rPr>
              <w:fldChar w:fldCharType="separate"/>
            </w:r>
            <w:r w:rsidRPr="00BD7EBC">
              <w:rPr>
                <w:rFonts w:ascii="Times New Roman" w:eastAsia="Calibri" w:hAnsi="Times New Roman" w:cs="Times New Roman"/>
                <w:color w:val="0000FF"/>
                <w:kern w:val="0"/>
                <w:u w:val="single"/>
                <w:lang w:eastAsia="zh-CN"/>
                <w14:ligatures w14:val="none"/>
              </w:rPr>
              <w:t>www.e.futura.edu.rs</w:t>
            </w:r>
            <w:r w:rsidRPr="00BD7EBC">
              <w:rPr>
                <w:rFonts w:ascii="Times New Roman" w:eastAsia="Calibri" w:hAnsi="Times New Roman" w:cs="Times New Roman"/>
                <w:color w:val="0000FF"/>
                <w:kern w:val="0"/>
                <w:u w:val="single"/>
                <w:lang w:eastAsia="zh-CN"/>
                <w14:ligatures w14:val="none"/>
              </w:rPr>
              <w:fldChar w:fldCharType="end"/>
            </w:r>
            <w:r w:rsidRPr="00BD7EBC">
              <w:rPr>
                <w:rFonts w:ascii="Times New Roman" w:eastAsia="Calibri" w:hAnsi="Times New Roman" w:cs="Times New Roman"/>
                <w:kern w:val="0"/>
                <w:lang w:eastAsia="zh-CN"/>
                <w14:ligatures w14:val="none"/>
              </w:rPr>
              <w:t xml:space="preserve">. Страница Наставни материјали је намењена искључиво студентима Факултета, а која им омогућава преузимање свих материјала (презентација, литературе, аудио-снимака предавања). </w:t>
            </w:r>
          </w:p>
          <w:p w14:paraId="1A1DD4AC" w14:textId="77777777" w:rsidR="00BD7EBC" w:rsidRPr="00BD7EBC" w:rsidRDefault="00BD7EBC" w:rsidP="00BD7EBC">
            <w:pPr>
              <w:tabs>
                <w:tab w:val="left" w:pos="851"/>
              </w:tabs>
              <w:suppressAutoHyphens/>
              <w:spacing w:after="200" w:line="240" w:lineRule="auto"/>
              <w:jc w:val="both"/>
              <w:rPr>
                <w:rFonts w:ascii="Times New Roman" w:eastAsia="Calibri" w:hAnsi="Times New Roman" w:cs="Times New Roman"/>
                <w:bCs/>
                <w:kern w:val="0"/>
                <w:lang w:eastAsia="zh-CN"/>
                <w14:ligatures w14:val="none"/>
              </w:rPr>
            </w:pPr>
            <w:r w:rsidRPr="00BD7EBC">
              <w:rPr>
                <w:rFonts w:ascii="Times New Roman" w:eastAsia="Calibri" w:hAnsi="Times New Roman" w:cs="Times New Roman"/>
                <w:kern w:val="0"/>
                <w:lang w:eastAsia="zh-CN"/>
                <w14:ligatures w14:val="none"/>
              </w:rPr>
              <w:t>Факултет поседује механизме за праћење квалитета наставног процеса, а механизам за санкционисање недовољно квалитетног наставног процеса до сада није примењен, јер за то и није било потребе. Сви горе наведени елементи процедуре за реализацију наставног процеса истовремено омогућавају и адекватну и сталну проверу квалитета наставе и наставног кадра. Факултет је овластио Комисију да својим извештајима систематски прати и оцењује квалитет наставе на појединачним предметима, као и да предлаже корективне мере за његово унапређење. Комисија корективне мере предлаже Наставно-научном већу. Веће усваја мере, а извршава их декан Факултета. Наставнике који се не придржавају плана рада на предмету или не постижу одговарајући квалитет предавања и вежби декан је дужан да упозори на потребу побољшања.</w:t>
            </w:r>
          </w:p>
          <w:p w14:paraId="0574923B" w14:textId="77777777" w:rsidR="00BD7EBC" w:rsidRPr="00BD7EBC" w:rsidRDefault="00BD7EBC" w:rsidP="00BD7EBC">
            <w:pPr>
              <w:suppressAutoHyphens/>
              <w:autoSpaceDE w:val="0"/>
              <w:autoSpaceDN w:val="0"/>
              <w:adjustRightInd w:val="0"/>
              <w:spacing w:after="200" w:line="240" w:lineRule="auto"/>
              <w:jc w:val="both"/>
              <w:rPr>
                <w:rFonts w:ascii="Times New Roman" w:eastAsia="Calibri" w:hAnsi="Times New Roman" w:cs="Times New Roman"/>
                <w:b/>
                <w:kern w:val="0"/>
                <w:lang w:eastAsia="zh-CN"/>
                <w14:ligatures w14:val="none"/>
              </w:rPr>
            </w:pPr>
            <w:r w:rsidRPr="00BD7EBC">
              <w:rPr>
                <w:rFonts w:ascii="Times New Roman" w:eastAsia="Calibri" w:hAnsi="Times New Roman" w:cs="Times New Roman"/>
                <w:b/>
                <w:kern w:val="0"/>
                <w:lang w:eastAsia="zh-CN"/>
                <w14:ligatures w14:val="none"/>
              </w:rPr>
              <w:t>б) SWOT-анализа стандарда 5</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80"/>
              <w:gridCol w:w="4684"/>
            </w:tblGrid>
            <w:tr w:rsidR="00BD7EBC" w:rsidRPr="00BD7EBC" w14:paraId="09C0A038" w14:textId="77777777" w:rsidTr="00327266">
              <w:tc>
                <w:tcPr>
                  <w:tcW w:w="4780" w:type="dxa"/>
                </w:tcPr>
                <w:p w14:paraId="641AA50E" w14:textId="77777777" w:rsidR="00BD7EBC" w:rsidRPr="00BD7EBC" w:rsidRDefault="00BD7EBC" w:rsidP="00BD7EBC">
                  <w:pPr>
                    <w:suppressAutoHyphens/>
                    <w:spacing w:after="200" w:line="240" w:lineRule="auto"/>
                    <w:jc w:val="center"/>
                    <w:rPr>
                      <w:rFonts w:ascii="Times New Roman" w:eastAsia="Calibri" w:hAnsi="Times New Roman" w:cs="Times New Roman"/>
                      <w:b/>
                      <w:color w:val="000000"/>
                      <w:spacing w:val="-3"/>
                      <w:kern w:val="0"/>
                      <w:lang w:eastAsia="zh-CN"/>
                      <w14:ligatures w14:val="none"/>
                    </w:rPr>
                  </w:pPr>
                  <w:r w:rsidRPr="00BD7EBC">
                    <w:rPr>
                      <w:rFonts w:ascii="Times New Roman" w:eastAsia="Calibri" w:hAnsi="Times New Roman" w:cs="Times New Roman"/>
                      <w:b/>
                      <w:color w:val="000000"/>
                      <w:spacing w:val="-3"/>
                      <w:kern w:val="0"/>
                      <w:lang w:eastAsia="zh-CN"/>
                      <w14:ligatures w14:val="none"/>
                    </w:rPr>
                    <w:t>СНАГА</w:t>
                  </w:r>
                </w:p>
              </w:tc>
              <w:tc>
                <w:tcPr>
                  <w:tcW w:w="4684" w:type="dxa"/>
                </w:tcPr>
                <w:p w14:paraId="6D3AF472" w14:textId="77777777" w:rsidR="00BD7EBC" w:rsidRPr="00BD7EBC" w:rsidRDefault="00BD7EBC" w:rsidP="00BD7EBC">
                  <w:pPr>
                    <w:suppressAutoHyphens/>
                    <w:spacing w:after="200" w:line="240" w:lineRule="auto"/>
                    <w:jc w:val="center"/>
                    <w:rPr>
                      <w:rFonts w:ascii="Times New Roman" w:eastAsia="Calibri" w:hAnsi="Times New Roman" w:cs="Times New Roman"/>
                      <w:b/>
                      <w:color w:val="000000"/>
                      <w:spacing w:val="-3"/>
                      <w:kern w:val="0"/>
                      <w:lang w:eastAsia="zh-CN"/>
                      <w14:ligatures w14:val="none"/>
                    </w:rPr>
                  </w:pPr>
                  <w:r w:rsidRPr="00BD7EBC">
                    <w:rPr>
                      <w:rFonts w:ascii="Times New Roman" w:eastAsia="Calibri" w:hAnsi="Times New Roman" w:cs="Times New Roman"/>
                      <w:b/>
                      <w:color w:val="000000"/>
                      <w:spacing w:val="-3"/>
                      <w:kern w:val="0"/>
                      <w:lang w:eastAsia="zh-CN"/>
                      <w14:ligatures w14:val="none"/>
                    </w:rPr>
                    <w:t>СЛАБОСТ</w:t>
                  </w:r>
                </w:p>
              </w:tc>
            </w:tr>
            <w:tr w:rsidR="00BD7EBC" w:rsidRPr="00BD7EBC" w14:paraId="41A901A9" w14:textId="77777777" w:rsidTr="00327266">
              <w:trPr>
                <w:trHeight w:val="283"/>
              </w:trPr>
              <w:tc>
                <w:tcPr>
                  <w:tcW w:w="4780" w:type="dxa"/>
                </w:tcPr>
                <w:p w14:paraId="3DCF3FEA" w14:textId="77777777" w:rsidR="00BD7EBC" w:rsidRPr="00BD7EBC" w:rsidRDefault="00BD7EBC" w:rsidP="00BD7EBC">
                  <w:pPr>
                    <w:numPr>
                      <w:ilvl w:val="0"/>
                      <w:numId w:val="97"/>
                    </w:numPr>
                    <w:suppressAutoHyphens/>
                    <w:spacing w:after="200" w:line="276" w:lineRule="auto"/>
                    <w:ind w:left="426"/>
                    <w:rPr>
                      <w:rFonts w:ascii="Times New Roman" w:eastAsia="Calibri" w:hAnsi="Times New Roman" w:cs="Times New Roman"/>
                      <w:kern w:val="0"/>
                      <w:lang w:eastAsia="zh-CN"/>
                      <w14:ligatures w14:val="none"/>
                    </w:rPr>
                  </w:pPr>
                  <w:r w:rsidRPr="00BD7EBC">
                    <w:rPr>
                      <w:rFonts w:ascii="Times New Roman" w:eastAsia="Calibri" w:hAnsi="Times New Roman" w:cs="Times New Roman"/>
                      <w:kern w:val="0"/>
                      <w:lang w:eastAsia="zh-CN"/>
                      <w14:ligatures w14:val="none"/>
                    </w:rPr>
                    <w:t>Настава на Факултету је интерактивна, подстиче студенте на размишљање и креативност, самосталност у раду и примену стечених знања (+++)</w:t>
                  </w:r>
                </w:p>
                <w:p w14:paraId="52D3B6FE" w14:textId="77777777" w:rsidR="00BD7EBC" w:rsidRPr="00BD7EBC" w:rsidRDefault="00BD7EBC" w:rsidP="00BD7EBC">
                  <w:pPr>
                    <w:numPr>
                      <w:ilvl w:val="0"/>
                      <w:numId w:val="97"/>
                    </w:numPr>
                    <w:suppressAutoHyphens/>
                    <w:spacing w:after="200" w:line="276" w:lineRule="auto"/>
                    <w:ind w:left="426"/>
                    <w:rPr>
                      <w:rFonts w:ascii="Times New Roman" w:eastAsia="Calibri" w:hAnsi="Times New Roman" w:cs="Times New Roman"/>
                      <w:kern w:val="0"/>
                      <w:lang w:eastAsia="zh-CN"/>
                      <w14:ligatures w14:val="none"/>
                    </w:rPr>
                  </w:pPr>
                  <w:r w:rsidRPr="00BD7EBC">
                    <w:rPr>
                      <w:rFonts w:ascii="Times New Roman" w:eastAsia="Calibri" w:hAnsi="Times New Roman" w:cs="Times New Roman"/>
                      <w:kern w:val="0"/>
                      <w:lang w:eastAsia="zh-CN"/>
                      <w14:ligatures w14:val="none"/>
                    </w:rPr>
                    <w:t>Наставници и сарадници су потпуно компетентни за извођење наставе на конкретним предметима (++)</w:t>
                  </w:r>
                </w:p>
                <w:p w14:paraId="1F2016F3" w14:textId="77777777" w:rsidR="00BD7EBC" w:rsidRPr="00BD7EBC" w:rsidRDefault="00BD7EBC" w:rsidP="00BD7EBC">
                  <w:pPr>
                    <w:numPr>
                      <w:ilvl w:val="0"/>
                      <w:numId w:val="97"/>
                    </w:numPr>
                    <w:suppressAutoHyphens/>
                    <w:spacing w:after="200" w:line="276" w:lineRule="auto"/>
                    <w:ind w:left="426"/>
                    <w:rPr>
                      <w:rFonts w:ascii="Times New Roman" w:eastAsia="Calibri" w:hAnsi="Times New Roman" w:cs="Times New Roman"/>
                      <w:kern w:val="0"/>
                      <w:lang w:eastAsia="zh-CN"/>
                      <w14:ligatures w14:val="none"/>
                    </w:rPr>
                  </w:pPr>
                  <w:r w:rsidRPr="00BD7EBC">
                    <w:rPr>
                      <w:rFonts w:ascii="Times New Roman" w:eastAsia="Calibri" w:hAnsi="Times New Roman" w:cs="Times New Roman"/>
                      <w:kern w:val="0"/>
                      <w:lang w:eastAsia="zh-CN"/>
                      <w14:ligatures w14:val="none"/>
                    </w:rPr>
                    <w:t>Факултет подстиче стицање активних компетенција наставног кадра (++)</w:t>
                  </w:r>
                </w:p>
                <w:p w14:paraId="2D1D389A" w14:textId="77777777" w:rsidR="00BD7EBC" w:rsidRPr="00BD7EBC" w:rsidRDefault="00BD7EBC" w:rsidP="00BD7EBC">
                  <w:pPr>
                    <w:numPr>
                      <w:ilvl w:val="0"/>
                      <w:numId w:val="97"/>
                    </w:numPr>
                    <w:suppressAutoHyphens/>
                    <w:spacing w:after="200" w:line="276" w:lineRule="auto"/>
                    <w:ind w:left="426"/>
                    <w:rPr>
                      <w:rFonts w:ascii="Times New Roman" w:eastAsia="Calibri" w:hAnsi="Times New Roman" w:cs="Times New Roman"/>
                      <w:kern w:val="0"/>
                      <w:lang w:eastAsia="zh-CN"/>
                      <w14:ligatures w14:val="none"/>
                    </w:rPr>
                  </w:pPr>
                  <w:r w:rsidRPr="00BD7EBC">
                    <w:rPr>
                      <w:rFonts w:ascii="Times New Roman" w:eastAsia="Calibri" w:hAnsi="Times New Roman" w:cs="Times New Roman"/>
                      <w:kern w:val="0"/>
                      <w:lang w:eastAsia="zh-CN"/>
                      <w14:ligatures w14:val="none"/>
                    </w:rPr>
                    <w:t>Квалитет наставе се систематски прати и унапређује (++)</w:t>
                  </w:r>
                </w:p>
              </w:tc>
              <w:tc>
                <w:tcPr>
                  <w:tcW w:w="4684" w:type="dxa"/>
                </w:tcPr>
                <w:p w14:paraId="55113AFE" w14:textId="77777777" w:rsidR="00BD7EBC" w:rsidRPr="00BD7EBC" w:rsidRDefault="00BD7EBC" w:rsidP="00BD7EBC">
                  <w:pPr>
                    <w:numPr>
                      <w:ilvl w:val="0"/>
                      <w:numId w:val="98"/>
                    </w:numPr>
                    <w:suppressAutoHyphens/>
                    <w:autoSpaceDE w:val="0"/>
                    <w:autoSpaceDN w:val="0"/>
                    <w:adjustRightInd w:val="0"/>
                    <w:spacing w:after="200" w:line="276" w:lineRule="auto"/>
                    <w:ind w:left="318"/>
                    <w:rPr>
                      <w:rFonts w:ascii="Times New Roman" w:eastAsia="Calibri" w:hAnsi="Times New Roman" w:cs="Times New Roman"/>
                      <w:color w:val="000000"/>
                      <w:spacing w:val="-3"/>
                      <w:kern w:val="0"/>
                      <w:lang w:eastAsia="zh-CN"/>
                      <w14:ligatures w14:val="none"/>
                    </w:rPr>
                  </w:pPr>
                  <w:r w:rsidRPr="00BD7EBC">
                    <w:rPr>
                      <w:rFonts w:ascii="Times New Roman" w:eastAsia="Calibri" w:hAnsi="Times New Roman" w:cs="Times New Roman"/>
                      <w:color w:val="000000"/>
                      <w:spacing w:val="-3"/>
                      <w:kern w:val="0"/>
                      <w:lang w:eastAsia="zh-CN"/>
                      <w14:ligatures w14:val="none"/>
                    </w:rPr>
                    <w:t>Већа потреба за финансијским средствима ради улагања у унапређење просторних капацитета, опреме и материјала за извођење наставе (++)</w:t>
                  </w:r>
                </w:p>
                <w:p w14:paraId="11111451" w14:textId="77777777" w:rsidR="00BD7EBC" w:rsidRPr="00BD7EBC" w:rsidRDefault="00BD7EBC" w:rsidP="00BD7EBC">
                  <w:pPr>
                    <w:numPr>
                      <w:ilvl w:val="0"/>
                      <w:numId w:val="98"/>
                    </w:numPr>
                    <w:suppressAutoHyphens/>
                    <w:autoSpaceDE w:val="0"/>
                    <w:autoSpaceDN w:val="0"/>
                    <w:adjustRightInd w:val="0"/>
                    <w:spacing w:after="200" w:line="276" w:lineRule="auto"/>
                    <w:ind w:left="318"/>
                    <w:rPr>
                      <w:rFonts w:ascii="Times New Roman" w:eastAsia="Calibri" w:hAnsi="Times New Roman" w:cs="Times New Roman"/>
                      <w:color w:val="000000"/>
                      <w:spacing w:val="-3"/>
                      <w:kern w:val="0"/>
                      <w:lang w:eastAsia="zh-CN"/>
                      <w14:ligatures w14:val="none"/>
                    </w:rPr>
                  </w:pPr>
                  <w:r w:rsidRPr="00BD7EBC">
                    <w:rPr>
                      <w:rFonts w:ascii="Times New Roman" w:eastAsia="Calibri" w:hAnsi="Times New Roman" w:cs="Times New Roman"/>
                      <w:color w:val="000000"/>
                      <w:spacing w:val="-3"/>
                      <w:kern w:val="0"/>
                      <w:lang w:eastAsia="zh-CN"/>
                      <w14:ligatures w14:val="none"/>
                    </w:rPr>
                    <w:t>Недовољно сопствених финансијских средстава за спровођење теренске наставе (++)</w:t>
                  </w:r>
                </w:p>
                <w:p w14:paraId="57452C6F" w14:textId="77777777" w:rsidR="00BD7EBC" w:rsidRPr="00BD7EBC" w:rsidRDefault="00BD7EBC" w:rsidP="00BD7EBC">
                  <w:pPr>
                    <w:numPr>
                      <w:ilvl w:val="0"/>
                      <w:numId w:val="98"/>
                    </w:numPr>
                    <w:suppressAutoHyphens/>
                    <w:autoSpaceDE w:val="0"/>
                    <w:autoSpaceDN w:val="0"/>
                    <w:adjustRightInd w:val="0"/>
                    <w:spacing w:after="200" w:line="276" w:lineRule="auto"/>
                    <w:ind w:left="318"/>
                    <w:rPr>
                      <w:rFonts w:ascii="Times New Roman" w:eastAsia="Calibri" w:hAnsi="Times New Roman" w:cs="Times New Roman"/>
                      <w:color w:val="000000"/>
                      <w:spacing w:val="-3"/>
                      <w:kern w:val="0"/>
                      <w:lang w:eastAsia="zh-CN"/>
                      <w14:ligatures w14:val="none"/>
                    </w:rPr>
                  </w:pPr>
                  <w:r w:rsidRPr="00BD7EBC">
                    <w:rPr>
                      <w:rFonts w:ascii="Times New Roman" w:eastAsia="Calibri" w:hAnsi="Times New Roman" w:cs="Times New Roman"/>
                      <w:color w:val="000000"/>
                      <w:spacing w:val="-3"/>
                      <w:kern w:val="0"/>
                      <w:lang w:eastAsia="zh-CN"/>
                      <w14:ligatures w14:val="none"/>
                    </w:rPr>
                    <w:t>Мала мобилност наставника, сарадника и студената (++)</w:t>
                  </w:r>
                </w:p>
                <w:p w14:paraId="13C68355" w14:textId="77777777" w:rsidR="00BD7EBC" w:rsidRPr="00BD7EBC" w:rsidRDefault="00BD7EBC" w:rsidP="00BD7EBC">
                  <w:pPr>
                    <w:autoSpaceDE w:val="0"/>
                    <w:autoSpaceDN w:val="0"/>
                    <w:adjustRightInd w:val="0"/>
                    <w:spacing w:after="0" w:line="240" w:lineRule="auto"/>
                    <w:ind w:left="318"/>
                    <w:rPr>
                      <w:rFonts w:ascii="Times New Roman" w:eastAsia="Calibri" w:hAnsi="Times New Roman" w:cs="Times New Roman"/>
                      <w:color w:val="000000"/>
                      <w:spacing w:val="-3"/>
                      <w:kern w:val="0"/>
                      <w:lang w:eastAsia="zh-CN"/>
                      <w14:ligatures w14:val="none"/>
                    </w:rPr>
                  </w:pPr>
                </w:p>
              </w:tc>
            </w:tr>
            <w:tr w:rsidR="00BD7EBC" w:rsidRPr="00BD7EBC" w14:paraId="0592A8F9" w14:textId="77777777" w:rsidTr="00327266">
              <w:trPr>
                <w:trHeight w:val="274"/>
              </w:trPr>
              <w:tc>
                <w:tcPr>
                  <w:tcW w:w="4780" w:type="dxa"/>
                </w:tcPr>
                <w:p w14:paraId="0BB18990" w14:textId="77777777" w:rsidR="00BD7EBC" w:rsidRPr="00BD7EBC" w:rsidRDefault="00BD7EBC" w:rsidP="00BD7EBC">
                  <w:pPr>
                    <w:suppressAutoHyphens/>
                    <w:spacing w:after="200" w:line="240" w:lineRule="auto"/>
                    <w:jc w:val="center"/>
                    <w:rPr>
                      <w:rFonts w:ascii="Times New Roman" w:eastAsia="Calibri" w:hAnsi="Times New Roman" w:cs="Times New Roman"/>
                      <w:b/>
                      <w:color w:val="000000"/>
                      <w:spacing w:val="-3"/>
                      <w:kern w:val="0"/>
                      <w:lang w:eastAsia="zh-CN"/>
                      <w14:ligatures w14:val="none"/>
                    </w:rPr>
                  </w:pPr>
                  <w:r w:rsidRPr="00BD7EBC">
                    <w:rPr>
                      <w:rFonts w:ascii="Times New Roman" w:eastAsia="Calibri" w:hAnsi="Times New Roman" w:cs="Times New Roman"/>
                      <w:b/>
                      <w:color w:val="000000"/>
                      <w:spacing w:val="-3"/>
                      <w:kern w:val="0"/>
                      <w:lang w:eastAsia="zh-CN"/>
                      <w14:ligatures w14:val="none"/>
                    </w:rPr>
                    <w:t>ШАНСА</w:t>
                  </w:r>
                </w:p>
              </w:tc>
              <w:tc>
                <w:tcPr>
                  <w:tcW w:w="4684" w:type="dxa"/>
                </w:tcPr>
                <w:p w14:paraId="34F712A2" w14:textId="77777777" w:rsidR="00BD7EBC" w:rsidRPr="00BD7EBC" w:rsidRDefault="00BD7EBC" w:rsidP="00BD7EBC">
                  <w:pPr>
                    <w:suppressAutoHyphens/>
                    <w:spacing w:after="200" w:line="240" w:lineRule="auto"/>
                    <w:jc w:val="center"/>
                    <w:rPr>
                      <w:rFonts w:ascii="Times New Roman" w:eastAsia="Calibri" w:hAnsi="Times New Roman" w:cs="Times New Roman"/>
                      <w:b/>
                      <w:color w:val="000000"/>
                      <w:spacing w:val="-3"/>
                      <w:kern w:val="0"/>
                      <w:lang w:eastAsia="zh-CN"/>
                      <w14:ligatures w14:val="none"/>
                    </w:rPr>
                  </w:pPr>
                  <w:r w:rsidRPr="00BD7EBC">
                    <w:rPr>
                      <w:rFonts w:ascii="Times New Roman" w:eastAsia="Calibri" w:hAnsi="Times New Roman" w:cs="Times New Roman"/>
                      <w:b/>
                      <w:color w:val="000000"/>
                      <w:spacing w:val="-3"/>
                      <w:kern w:val="0"/>
                      <w:lang w:eastAsia="zh-CN"/>
                      <w14:ligatures w14:val="none"/>
                    </w:rPr>
                    <w:t>ОПАСНОСТ</w:t>
                  </w:r>
                </w:p>
              </w:tc>
            </w:tr>
            <w:tr w:rsidR="00BD7EBC" w:rsidRPr="00BD7EBC" w14:paraId="2F9BF405" w14:textId="77777777" w:rsidTr="00327266">
              <w:trPr>
                <w:trHeight w:val="1059"/>
              </w:trPr>
              <w:tc>
                <w:tcPr>
                  <w:tcW w:w="4780" w:type="dxa"/>
                </w:tcPr>
                <w:p w14:paraId="6668FCF2" w14:textId="77777777" w:rsidR="00BD7EBC" w:rsidRPr="00BD7EBC" w:rsidRDefault="00BD7EBC" w:rsidP="00BD7EBC">
                  <w:pPr>
                    <w:numPr>
                      <w:ilvl w:val="0"/>
                      <w:numId w:val="99"/>
                    </w:numPr>
                    <w:suppressAutoHyphens/>
                    <w:spacing w:after="200" w:line="276" w:lineRule="auto"/>
                    <w:ind w:left="426"/>
                    <w:rPr>
                      <w:rFonts w:ascii="Times New Roman" w:eastAsia="Calibri" w:hAnsi="Times New Roman" w:cs="Times New Roman"/>
                      <w:color w:val="000000"/>
                      <w:spacing w:val="-3"/>
                      <w:kern w:val="0"/>
                      <w:lang w:eastAsia="zh-CN"/>
                      <w14:ligatures w14:val="none"/>
                    </w:rPr>
                  </w:pPr>
                  <w:r w:rsidRPr="00BD7EBC">
                    <w:rPr>
                      <w:rFonts w:ascii="Times New Roman" w:eastAsia="Calibri" w:hAnsi="Times New Roman" w:cs="Times New Roman"/>
                      <w:kern w:val="0"/>
                      <w:lang w:eastAsia="zh-CN"/>
                      <w14:ligatures w14:val="none"/>
                    </w:rPr>
                    <w:t xml:space="preserve">Унапређење лабораторијске опреме би подигло квалитет практичне наставе (+++) </w:t>
                  </w:r>
                </w:p>
                <w:p w14:paraId="64BCBB5C" w14:textId="77777777" w:rsidR="00BD7EBC" w:rsidRPr="00BD7EBC" w:rsidRDefault="00BD7EBC" w:rsidP="00BD7EBC">
                  <w:pPr>
                    <w:numPr>
                      <w:ilvl w:val="0"/>
                      <w:numId w:val="99"/>
                    </w:numPr>
                    <w:suppressAutoHyphens/>
                    <w:spacing w:after="200" w:line="276" w:lineRule="auto"/>
                    <w:ind w:left="426"/>
                    <w:rPr>
                      <w:rFonts w:ascii="Times New Roman" w:eastAsia="Calibri" w:hAnsi="Times New Roman" w:cs="Times New Roman"/>
                      <w:color w:val="000000"/>
                      <w:spacing w:val="-3"/>
                      <w:kern w:val="0"/>
                      <w:lang w:eastAsia="zh-CN"/>
                      <w14:ligatures w14:val="none"/>
                    </w:rPr>
                  </w:pPr>
                  <w:r w:rsidRPr="00BD7EBC">
                    <w:rPr>
                      <w:rFonts w:ascii="Times New Roman" w:eastAsia="Calibri" w:hAnsi="Times New Roman" w:cs="Times New Roman"/>
                      <w:color w:val="000000"/>
                      <w:spacing w:val="-3"/>
                      <w:kern w:val="0"/>
                      <w:lang w:eastAsia="zh-CN"/>
                      <w14:ligatures w14:val="none"/>
                    </w:rPr>
                    <w:lastRenderedPageBreak/>
                    <w:t>Унапређење информатичких ресурса би побољшало квалитет целокупне наставе (+++)</w:t>
                  </w:r>
                </w:p>
              </w:tc>
              <w:tc>
                <w:tcPr>
                  <w:tcW w:w="4684" w:type="dxa"/>
                </w:tcPr>
                <w:p w14:paraId="376CA465" w14:textId="77777777" w:rsidR="00BD7EBC" w:rsidRPr="00BD7EBC" w:rsidRDefault="00BD7EBC" w:rsidP="00BD7EBC">
                  <w:pPr>
                    <w:numPr>
                      <w:ilvl w:val="0"/>
                      <w:numId w:val="99"/>
                    </w:numPr>
                    <w:suppressAutoHyphens/>
                    <w:autoSpaceDE w:val="0"/>
                    <w:autoSpaceDN w:val="0"/>
                    <w:adjustRightInd w:val="0"/>
                    <w:spacing w:after="200" w:line="276" w:lineRule="auto"/>
                    <w:ind w:left="318"/>
                    <w:rPr>
                      <w:rFonts w:ascii="Times New Roman" w:eastAsia="Calibri" w:hAnsi="Times New Roman" w:cs="Times New Roman"/>
                      <w:b/>
                      <w:color w:val="000000"/>
                      <w:spacing w:val="-3"/>
                      <w:kern w:val="0"/>
                      <w:lang w:eastAsia="zh-CN"/>
                      <w14:ligatures w14:val="none"/>
                    </w:rPr>
                  </w:pPr>
                  <w:r w:rsidRPr="00BD7EBC">
                    <w:rPr>
                      <w:rFonts w:ascii="Times New Roman" w:eastAsia="Calibri" w:hAnsi="Times New Roman" w:cs="Times New Roman"/>
                      <w:color w:val="000000"/>
                      <w:spacing w:val="-3"/>
                      <w:kern w:val="0"/>
                      <w:lang w:eastAsia="zh-CN"/>
                      <w14:ligatures w14:val="none"/>
                    </w:rPr>
                    <w:lastRenderedPageBreak/>
                    <w:t>Недовољна ангажованост на обезбеђивању додатних финансијских средстава за унапређење квалитета наставног процеса (++)</w:t>
                  </w:r>
                </w:p>
                <w:p w14:paraId="5DEB86B7" w14:textId="77777777" w:rsidR="00BD7EBC" w:rsidRPr="00BD7EBC" w:rsidRDefault="00BD7EBC" w:rsidP="00BD7EBC">
                  <w:pPr>
                    <w:numPr>
                      <w:ilvl w:val="0"/>
                      <w:numId w:val="99"/>
                    </w:numPr>
                    <w:suppressAutoHyphens/>
                    <w:autoSpaceDE w:val="0"/>
                    <w:autoSpaceDN w:val="0"/>
                    <w:adjustRightInd w:val="0"/>
                    <w:spacing w:after="200" w:line="276" w:lineRule="auto"/>
                    <w:ind w:left="318"/>
                    <w:rPr>
                      <w:rFonts w:ascii="Times New Roman" w:eastAsia="Calibri" w:hAnsi="Times New Roman" w:cs="Times New Roman"/>
                      <w:b/>
                      <w:color w:val="000000"/>
                      <w:spacing w:val="-3"/>
                      <w:kern w:val="0"/>
                      <w:lang w:eastAsia="zh-CN"/>
                      <w14:ligatures w14:val="none"/>
                    </w:rPr>
                  </w:pPr>
                  <w:r w:rsidRPr="00BD7EBC">
                    <w:rPr>
                      <w:rFonts w:ascii="Times New Roman" w:eastAsia="Calibri" w:hAnsi="Times New Roman" w:cs="Times New Roman"/>
                      <w:color w:val="000000"/>
                      <w:spacing w:val="-3"/>
                      <w:kern w:val="0"/>
                      <w:lang w:eastAsia="zh-CN"/>
                      <w14:ligatures w14:val="none"/>
                    </w:rPr>
                    <w:lastRenderedPageBreak/>
                    <w:t>Недовољна мотивисаност студената за учешће у студентским анкетама, а које им пружају могућност да директно утичу на квалитет наставног процеса (++)</w:t>
                  </w:r>
                </w:p>
              </w:tc>
            </w:tr>
          </w:tbl>
          <w:p w14:paraId="0CED3FFB" w14:textId="77777777" w:rsidR="00BD7EBC" w:rsidRPr="00BD7EBC" w:rsidRDefault="00BD7EBC" w:rsidP="00BD7EBC">
            <w:pPr>
              <w:suppressAutoHyphens/>
              <w:autoSpaceDE w:val="0"/>
              <w:autoSpaceDN w:val="0"/>
              <w:adjustRightInd w:val="0"/>
              <w:spacing w:after="200" w:line="240" w:lineRule="auto"/>
              <w:jc w:val="both"/>
              <w:rPr>
                <w:rFonts w:ascii="Times New Roman" w:eastAsia="Calibri" w:hAnsi="Times New Roman" w:cs="Times New Roman"/>
                <w:b/>
                <w:kern w:val="0"/>
                <w:lang w:eastAsia="zh-CN"/>
                <w14:ligatures w14:val="none"/>
              </w:rPr>
            </w:pPr>
          </w:p>
          <w:p w14:paraId="04BC43B3" w14:textId="77777777" w:rsidR="00BD7EBC" w:rsidRPr="00BD7EBC" w:rsidRDefault="00BD7EBC" w:rsidP="00BD7EBC">
            <w:pPr>
              <w:suppressAutoHyphens/>
              <w:autoSpaceDE w:val="0"/>
              <w:autoSpaceDN w:val="0"/>
              <w:adjustRightInd w:val="0"/>
              <w:spacing w:after="200" w:line="240" w:lineRule="auto"/>
              <w:jc w:val="both"/>
              <w:rPr>
                <w:rFonts w:ascii="Times New Roman" w:eastAsia="Calibri" w:hAnsi="Times New Roman" w:cs="Times New Roman"/>
                <w:b/>
                <w:kern w:val="0"/>
                <w:lang w:eastAsia="zh-CN"/>
                <w14:ligatures w14:val="none"/>
              </w:rPr>
            </w:pPr>
            <w:r w:rsidRPr="00BD7EBC">
              <w:rPr>
                <w:rFonts w:ascii="Times New Roman" w:eastAsia="Calibri" w:hAnsi="Times New Roman" w:cs="Times New Roman"/>
                <w:b/>
                <w:kern w:val="0"/>
                <w:lang w:eastAsia="zh-CN"/>
                <w14:ligatures w14:val="none"/>
              </w:rPr>
              <w:t>в) Предлог мера и активности за унапређење квалитета стандарда 5</w:t>
            </w:r>
          </w:p>
          <w:p w14:paraId="457DD064" w14:textId="77777777" w:rsidR="00BD7EBC" w:rsidRPr="00BD7EBC" w:rsidRDefault="00BD7EBC" w:rsidP="00BD7EBC">
            <w:pPr>
              <w:suppressAutoHyphens/>
              <w:autoSpaceDE w:val="0"/>
              <w:autoSpaceDN w:val="0"/>
              <w:adjustRightInd w:val="0"/>
              <w:spacing w:after="0" w:line="240" w:lineRule="auto"/>
              <w:ind w:firstLine="706"/>
              <w:jc w:val="both"/>
              <w:rPr>
                <w:rFonts w:ascii="Times New Roman" w:eastAsia="Calibri" w:hAnsi="Times New Roman" w:cs="Times New Roman"/>
                <w:kern w:val="0"/>
                <w:lang w:eastAsia="zh-CN"/>
                <w14:ligatures w14:val="none"/>
              </w:rPr>
            </w:pPr>
            <w:r w:rsidRPr="00BD7EBC">
              <w:rPr>
                <w:rFonts w:ascii="Times New Roman" w:eastAsia="Calibri" w:hAnsi="Times New Roman" w:cs="Times New Roman"/>
                <w:kern w:val="0"/>
                <w:lang w:eastAsia="zh-CN"/>
                <w14:ligatures w14:val="none"/>
              </w:rPr>
              <w:t>На основу анализа резултата анкета студената о квалитету наставног процеса (</w:t>
            </w:r>
            <w:r w:rsidRPr="00BD7EBC">
              <w:rPr>
                <w:rFonts w:ascii="Times New Roman" w:eastAsia="Calibri" w:hAnsi="Times New Roman" w:cs="Times New Roman"/>
                <w:b/>
                <w:kern w:val="0"/>
                <w:lang w:eastAsia="zh-CN"/>
                <w14:ligatures w14:val="none"/>
              </w:rPr>
              <w:t>Прилог 5.1</w:t>
            </w:r>
            <w:r w:rsidRPr="00BD7EBC">
              <w:rPr>
                <w:rFonts w:ascii="Times New Roman" w:eastAsia="Calibri" w:hAnsi="Times New Roman" w:cs="Times New Roman"/>
                <w:kern w:val="0"/>
                <w:lang w:eastAsia="zh-CN"/>
                <w14:ligatures w14:val="none"/>
              </w:rPr>
              <w:t>) може се закључити да је средња оцена веома добра и да су оцене свих оцењиваних елемената наставног процеса врло уједначене, те да је квалитет наставе на Факултету веома висок. У циљу одржавања и додатног подизања квалитета наставе на Факултету треба:</w:t>
            </w:r>
          </w:p>
          <w:p w14:paraId="06B0662C" w14:textId="77777777" w:rsidR="00BD7EBC" w:rsidRPr="00BD7EBC" w:rsidRDefault="00BD7EBC" w:rsidP="00BD7EBC">
            <w:pPr>
              <w:numPr>
                <w:ilvl w:val="0"/>
                <w:numId w:val="96"/>
              </w:numPr>
              <w:suppressAutoHyphens/>
              <w:autoSpaceDE w:val="0"/>
              <w:autoSpaceDN w:val="0"/>
              <w:adjustRightInd w:val="0"/>
              <w:spacing w:after="0" w:line="276" w:lineRule="auto"/>
              <w:jc w:val="both"/>
              <w:rPr>
                <w:rFonts w:ascii="Times New Roman" w:eastAsia="Calibri" w:hAnsi="Times New Roman" w:cs="Times New Roman"/>
                <w:kern w:val="0"/>
                <w:lang w:eastAsia="zh-CN"/>
                <w14:ligatures w14:val="none"/>
              </w:rPr>
            </w:pPr>
            <w:r w:rsidRPr="00BD7EBC">
              <w:rPr>
                <w:rFonts w:ascii="Times New Roman" w:eastAsia="Calibri" w:hAnsi="Times New Roman" w:cs="Times New Roman"/>
                <w:kern w:val="0"/>
                <w:lang w:eastAsia="zh-CN"/>
                <w14:ligatures w14:val="none"/>
              </w:rPr>
              <w:t>Наставити рад на унапређењу систематског праћења квалитета наставног процеса.</w:t>
            </w:r>
          </w:p>
          <w:p w14:paraId="384C514B" w14:textId="77777777" w:rsidR="00BD7EBC" w:rsidRPr="00BD7EBC" w:rsidRDefault="00BD7EBC" w:rsidP="00BD7EBC">
            <w:pPr>
              <w:numPr>
                <w:ilvl w:val="0"/>
                <w:numId w:val="96"/>
              </w:numPr>
              <w:suppressAutoHyphens/>
              <w:autoSpaceDE w:val="0"/>
              <w:autoSpaceDN w:val="0"/>
              <w:adjustRightInd w:val="0"/>
              <w:spacing w:after="0" w:line="276" w:lineRule="auto"/>
              <w:jc w:val="both"/>
              <w:rPr>
                <w:rFonts w:ascii="Times New Roman" w:eastAsia="Calibri" w:hAnsi="Times New Roman" w:cs="Times New Roman"/>
                <w:kern w:val="0"/>
                <w:lang w:eastAsia="zh-CN"/>
                <w14:ligatures w14:val="none"/>
              </w:rPr>
            </w:pPr>
            <w:r w:rsidRPr="00BD7EBC">
              <w:rPr>
                <w:rFonts w:ascii="Times New Roman" w:eastAsia="Calibri" w:hAnsi="Times New Roman" w:cs="Times New Roman"/>
                <w:kern w:val="0"/>
                <w:lang w:eastAsia="zh-CN"/>
                <w14:ligatures w14:val="none"/>
              </w:rPr>
              <w:t>Наставити са свим облицима подстицаја за стицање активних компетенција наставног кадра (студијске посете, летње школе, размена истраживача, представљање радова на научним и стручним скуповима, суфинансирање издања, учешће и чланство у раду међународних мрежа и организација и слично).</w:t>
            </w:r>
          </w:p>
          <w:p w14:paraId="62D783A2" w14:textId="77777777" w:rsidR="00BD7EBC" w:rsidRPr="00BD7EBC" w:rsidRDefault="00BD7EBC" w:rsidP="00BD7EBC">
            <w:pPr>
              <w:numPr>
                <w:ilvl w:val="0"/>
                <w:numId w:val="96"/>
              </w:numPr>
              <w:suppressAutoHyphens/>
              <w:autoSpaceDE w:val="0"/>
              <w:autoSpaceDN w:val="0"/>
              <w:adjustRightInd w:val="0"/>
              <w:spacing w:after="0" w:line="276" w:lineRule="auto"/>
              <w:jc w:val="both"/>
              <w:rPr>
                <w:rFonts w:ascii="Times New Roman" w:eastAsia="Calibri" w:hAnsi="Times New Roman" w:cs="Times New Roman"/>
                <w:kern w:val="0"/>
                <w:lang w:eastAsia="zh-CN"/>
                <w14:ligatures w14:val="none"/>
              </w:rPr>
            </w:pPr>
            <w:r w:rsidRPr="00BD7EBC">
              <w:rPr>
                <w:rFonts w:ascii="Times New Roman" w:eastAsia="Calibri" w:hAnsi="Times New Roman" w:cs="Times New Roman"/>
                <w:kern w:val="0"/>
                <w:lang w:eastAsia="zh-CN"/>
                <w14:ligatures w14:val="none"/>
              </w:rPr>
              <w:t>Наставити рад на унапређењу електронских сервиса Факултета.</w:t>
            </w:r>
          </w:p>
          <w:p w14:paraId="00E1D272" w14:textId="77777777" w:rsidR="00BD7EBC" w:rsidRPr="00BD7EBC" w:rsidRDefault="00BD7EBC" w:rsidP="00BD7EBC">
            <w:pPr>
              <w:numPr>
                <w:ilvl w:val="0"/>
                <w:numId w:val="96"/>
              </w:numPr>
              <w:suppressAutoHyphens/>
              <w:autoSpaceDE w:val="0"/>
              <w:autoSpaceDN w:val="0"/>
              <w:adjustRightInd w:val="0"/>
              <w:spacing w:after="0" w:line="276" w:lineRule="auto"/>
              <w:jc w:val="both"/>
              <w:rPr>
                <w:rFonts w:ascii="Times New Roman" w:eastAsia="Times New Roman" w:hAnsi="Times New Roman" w:cs="Times New Roman"/>
                <w:kern w:val="0"/>
                <w:lang w:eastAsia="en-GB"/>
                <w14:ligatures w14:val="none"/>
              </w:rPr>
            </w:pPr>
            <w:r w:rsidRPr="00BD7EBC">
              <w:rPr>
                <w:rFonts w:ascii="Times New Roman" w:eastAsia="Calibri" w:hAnsi="Times New Roman" w:cs="Times New Roman"/>
                <w:kern w:val="0"/>
                <w:lang w:eastAsia="zh-CN"/>
                <w14:ligatures w14:val="none"/>
              </w:rPr>
              <w:t>Повећати транспарентност рада Студентског парламента и његов утицај на унапређење процеса наставе и мотивисати студенте да у већем броју попуњавају студентске анкете.</w:t>
            </w:r>
          </w:p>
          <w:p w14:paraId="725304CD" w14:textId="77777777" w:rsidR="00BD7EBC" w:rsidRPr="00BD7EBC" w:rsidRDefault="00BD7EBC" w:rsidP="00BD7EBC">
            <w:pPr>
              <w:numPr>
                <w:ilvl w:val="0"/>
                <w:numId w:val="96"/>
              </w:numPr>
              <w:suppressAutoHyphens/>
              <w:autoSpaceDE w:val="0"/>
              <w:autoSpaceDN w:val="0"/>
              <w:adjustRightInd w:val="0"/>
              <w:spacing w:after="0" w:line="276" w:lineRule="auto"/>
              <w:jc w:val="both"/>
              <w:rPr>
                <w:rFonts w:ascii="Times New Roman" w:eastAsia="Times New Roman" w:hAnsi="Times New Roman" w:cs="Times New Roman"/>
                <w:kern w:val="0"/>
                <w:lang w:eastAsia="en-GB"/>
                <w14:ligatures w14:val="none"/>
              </w:rPr>
            </w:pPr>
            <w:r w:rsidRPr="00BD7EBC">
              <w:rPr>
                <w:rFonts w:ascii="Times New Roman" w:eastAsia="Calibri" w:hAnsi="Times New Roman" w:cs="Times New Roman"/>
                <w:kern w:val="0"/>
                <w:lang w:eastAsia="zh-CN"/>
                <w14:ligatures w14:val="none"/>
              </w:rPr>
              <w:t>Перманентно се ангажовати на обезбеђивању додатних финансијских средстава за унапређење наставе кроз израду пројектних предлога и реализацију нових пројеката.</w:t>
            </w:r>
          </w:p>
        </w:tc>
      </w:tr>
      <w:tr w:rsidR="00BD7EBC" w:rsidRPr="00BD7EBC" w14:paraId="502A8017" w14:textId="77777777" w:rsidTr="00327266">
        <w:tc>
          <w:tcPr>
            <w:tcW w:w="9498" w:type="dxa"/>
            <w:tcBorders>
              <w:top w:val="single" w:sz="12" w:space="0" w:color="000000"/>
              <w:left w:val="single" w:sz="12" w:space="0" w:color="000000"/>
              <w:bottom w:val="single" w:sz="12" w:space="0" w:color="000000"/>
              <w:right w:val="single" w:sz="12" w:space="0" w:color="000000"/>
            </w:tcBorders>
            <w:shd w:val="clear" w:color="auto" w:fill="F2F2F2"/>
          </w:tcPr>
          <w:p w14:paraId="7E66FDFB" w14:textId="77777777" w:rsidR="00BD7EBC" w:rsidRPr="00BD7EBC" w:rsidRDefault="00BD7EBC" w:rsidP="00BD7EBC">
            <w:pPr>
              <w:spacing w:after="0" w:line="240" w:lineRule="auto"/>
              <w:rPr>
                <w:rFonts w:ascii="Times New Roman" w:eastAsia="Times New Roman" w:hAnsi="Times New Roman" w:cs="Times New Roman"/>
                <w:b/>
                <w:kern w:val="0"/>
                <w:lang w:eastAsia="en-GB"/>
                <w14:ligatures w14:val="none"/>
              </w:rPr>
            </w:pPr>
          </w:p>
        </w:tc>
      </w:tr>
      <w:tr w:rsidR="00BD7EBC" w:rsidRPr="00BD7EBC" w14:paraId="73AB69E0" w14:textId="77777777" w:rsidTr="00327266">
        <w:tc>
          <w:tcPr>
            <w:tcW w:w="9498" w:type="dxa"/>
            <w:tcBorders>
              <w:top w:val="single" w:sz="12" w:space="0" w:color="000000"/>
              <w:left w:val="single" w:sz="12" w:space="0" w:color="000000"/>
              <w:bottom w:val="single" w:sz="12" w:space="0" w:color="000000"/>
              <w:right w:val="single" w:sz="12" w:space="0" w:color="000000"/>
            </w:tcBorders>
            <w:shd w:val="clear" w:color="auto" w:fill="F2F2F2"/>
          </w:tcPr>
          <w:p w14:paraId="0980E094" w14:textId="77777777" w:rsidR="00BD7EBC" w:rsidRPr="00BD7EBC" w:rsidRDefault="00BD7EBC" w:rsidP="00BD7EBC">
            <w:pPr>
              <w:spacing w:after="0" w:line="240" w:lineRule="auto"/>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b/>
                <w:kern w:val="0"/>
                <w:lang w:eastAsia="en-GB"/>
                <w14:ligatures w14:val="none"/>
              </w:rPr>
              <w:t>Показатељи и прилози за стандард  5</w:t>
            </w:r>
            <w:r w:rsidRPr="00BD7EBC">
              <w:rPr>
                <w:rFonts w:ascii="Times New Roman" w:eastAsia="Times New Roman" w:hAnsi="Times New Roman" w:cs="Times New Roman"/>
                <w:b/>
                <w:color w:val="FF0000"/>
                <w:kern w:val="0"/>
                <w:lang w:eastAsia="en-GB"/>
                <w14:ligatures w14:val="none"/>
              </w:rPr>
              <w:t>:</w:t>
            </w:r>
          </w:p>
          <w:p w14:paraId="303448A9" w14:textId="77777777" w:rsidR="00BD7EBC" w:rsidRPr="00BD7EBC" w:rsidRDefault="00BD7EBC" w:rsidP="00BD7EBC">
            <w:pPr>
              <w:spacing w:after="0" w:line="240" w:lineRule="auto"/>
              <w:rPr>
                <w:rFonts w:ascii="Times New Roman" w:eastAsia="Times New Roman" w:hAnsi="Times New Roman" w:cs="Times New Roman"/>
                <w:b/>
                <w:kern w:val="0"/>
                <w:lang w:eastAsia="en-GB"/>
                <w14:ligatures w14:val="none"/>
              </w:rPr>
            </w:pPr>
            <w:hyperlink r:id="rId11" w:history="1">
              <w:r w:rsidRPr="00BD7EBC">
                <w:rPr>
                  <w:rFonts w:ascii="Times New Roman" w:eastAsia="Times New Roman" w:hAnsi="Times New Roman" w:cs="Times New Roman"/>
                  <w:b/>
                  <w:color w:val="0000FF"/>
                  <w:kern w:val="0"/>
                  <w:u w:val="single"/>
                  <w:lang w:eastAsia="en-GB"/>
                  <w14:ligatures w14:val="none"/>
                </w:rPr>
                <w:t xml:space="preserve">Прилог  5.1. </w:t>
              </w:r>
              <w:r w:rsidRPr="00BD7EBC">
                <w:rPr>
                  <w:rFonts w:ascii="Times New Roman" w:eastAsia="Times New Roman" w:hAnsi="Times New Roman" w:cs="Times New Roman"/>
                  <w:color w:val="0000FF"/>
                  <w:kern w:val="0"/>
                  <w:u w:val="single"/>
                  <w:lang w:eastAsia="en-GB"/>
                  <w14:ligatures w14:val="none"/>
                </w:rPr>
                <w:t>Анализа резултата анкета студената о квалитету наставног процеса</w:t>
              </w:r>
              <w:r w:rsidRPr="00BD7EBC">
                <w:rPr>
                  <w:rFonts w:ascii="Times New Roman" w:eastAsia="Times New Roman" w:hAnsi="Times New Roman" w:cs="Times New Roman"/>
                  <w:b/>
                  <w:color w:val="0000FF"/>
                  <w:kern w:val="0"/>
                  <w:u w:val="single"/>
                  <w:lang w:eastAsia="en-GB"/>
                  <w14:ligatures w14:val="none"/>
                </w:rPr>
                <w:t xml:space="preserve">   ОАС 2021-22</w:t>
              </w:r>
            </w:hyperlink>
          </w:p>
          <w:p w14:paraId="60D44C64" w14:textId="77777777" w:rsidR="00BD7EBC" w:rsidRPr="00BD7EBC" w:rsidRDefault="00BD7EBC" w:rsidP="00BD7EBC">
            <w:pPr>
              <w:spacing w:after="0" w:line="240" w:lineRule="auto"/>
              <w:rPr>
                <w:rFonts w:ascii="Times New Roman" w:eastAsia="Times New Roman" w:hAnsi="Times New Roman" w:cs="Times New Roman"/>
                <w:b/>
                <w:kern w:val="0"/>
                <w:lang w:eastAsia="en-GB"/>
                <w14:ligatures w14:val="none"/>
              </w:rPr>
            </w:pPr>
            <w:hyperlink r:id="rId12" w:history="1">
              <w:r w:rsidRPr="00BD7EBC">
                <w:rPr>
                  <w:rFonts w:ascii="Times New Roman" w:eastAsia="Times New Roman" w:hAnsi="Times New Roman" w:cs="Times New Roman"/>
                  <w:b/>
                  <w:color w:val="0000FF"/>
                  <w:kern w:val="0"/>
                  <w:u w:val="single"/>
                  <w:lang w:eastAsia="en-GB"/>
                  <w14:ligatures w14:val="none"/>
                </w:rPr>
                <w:t>Прилог 5.1 ОАС 2022-23</w:t>
              </w:r>
            </w:hyperlink>
          </w:p>
          <w:p w14:paraId="4B837FBB" w14:textId="77777777" w:rsidR="00BD7EBC" w:rsidRPr="00BD7EBC" w:rsidRDefault="00BD7EBC" w:rsidP="00BD7EBC">
            <w:pPr>
              <w:spacing w:after="0" w:line="240" w:lineRule="auto"/>
              <w:rPr>
                <w:rFonts w:ascii="Times New Roman" w:eastAsia="Times New Roman" w:hAnsi="Times New Roman" w:cs="Times New Roman"/>
                <w:kern w:val="0"/>
                <w:lang w:eastAsia="en-GB"/>
                <w14:ligatures w14:val="none"/>
              </w:rPr>
            </w:pPr>
            <w:hyperlink r:id="rId13" w:history="1">
              <w:r w:rsidRPr="00BD7EBC">
                <w:rPr>
                  <w:rFonts w:ascii="Times New Roman" w:eastAsia="Times New Roman" w:hAnsi="Times New Roman" w:cs="Times New Roman"/>
                  <w:b/>
                  <w:color w:val="0000FF"/>
                  <w:kern w:val="0"/>
                  <w:u w:val="single"/>
                  <w:lang w:eastAsia="en-GB"/>
                  <w14:ligatures w14:val="none"/>
                </w:rPr>
                <w:t>Прилог 5.1</w:t>
              </w:r>
              <w:r w:rsidRPr="00BD7EBC">
                <w:rPr>
                  <w:rFonts w:ascii="Times New Roman" w:eastAsia="Times New Roman" w:hAnsi="Times New Roman" w:cs="Times New Roman"/>
                  <w:color w:val="0000FF"/>
                  <w:kern w:val="0"/>
                  <w:u w:val="single"/>
                  <w:lang w:eastAsia="en-GB"/>
                  <w14:ligatures w14:val="none"/>
                </w:rPr>
                <w:t xml:space="preserve"> </w:t>
              </w:r>
              <w:r w:rsidRPr="00BD7EBC">
                <w:rPr>
                  <w:rFonts w:ascii="Times New Roman" w:eastAsia="Times New Roman" w:hAnsi="Times New Roman" w:cs="Times New Roman"/>
                  <w:b/>
                  <w:bCs/>
                  <w:color w:val="0000FF"/>
                  <w:kern w:val="0"/>
                  <w:u w:val="single"/>
                  <w:lang w:eastAsia="en-GB"/>
                  <w14:ligatures w14:val="none"/>
                </w:rPr>
                <w:t>ОАС 2023-24</w:t>
              </w:r>
            </w:hyperlink>
          </w:p>
          <w:p w14:paraId="0EC7F5E3" w14:textId="77777777" w:rsidR="00BD7EBC" w:rsidRPr="00BD7EBC" w:rsidRDefault="00BD7EBC" w:rsidP="00BD7EBC">
            <w:pPr>
              <w:spacing w:after="0" w:line="240" w:lineRule="auto"/>
              <w:rPr>
                <w:rFonts w:ascii="Times New Roman" w:eastAsia="Times New Roman" w:hAnsi="Times New Roman" w:cs="Times New Roman"/>
                <w:kern w:val="0"/>
                <w:lang w:eastAsia="en-GB"/>
                <w14:ligatures w14:val="none"/>
              </w:rPr>
            </w:pPr>
            <w:hyperlink r:id="rId14" w:history="1">
              <w:r w:rsidRPr="00BD7EBC">
                <w:rPr>
                  <w:rFonts w:ascii="Times New Roman" w:eastAsia="Times New Roman" w:hAnsi="Times New Roman" w:cs="Times New Roman"/>
                  <w:b/>
                  <w:color w:val="0000FF"/>
                  <w:kern w:val="0"/>
                  <w:u w:val="single"/>
                  <w:lang w:eastAsia="en-GB"/>
                  <w14:ligatures w14:val="none"/>
                </w:rPr>
                <w:t xml:space="preserve">Прилог 5.2. </w:t>
              </w:r>
              <w:r w:rsidRPr="00BD7EBC">
                <w:rPr>
                  <w:rFonts w:ascii="Times New Roman" w:eastAsia="Times New Roman" w:hAnsi="Times New Roman" w:cs="Times New Roman"/>
                  <w:color w:val="0000FF"/>
                  <w:kern w:val="0"/>
                  <w:u w:val="single"/>
                  <w:lang w:eastAsia="en-GB"/>
                  <w14:ligatures w14:val="none"/>
                </w:rPr>
                <w:t>Процедуре и поступци који обезбеђују поштовање плана и распореда наставе</w:t>
              </w:r>
            </w:hyperlink>
            <w:r w:rsidRPr="00BD7EBC">
              <w:rPr>
                <w:rFonts w:ascii="Times New Roman" w:eastAsia="Times New Roman" w:hAnsi="Times New Roman" w:cs="Times New Roman"/>
                <w:kern w:val="0"/>
                <w:lang w:eastAsia="en-GB"/>
                <w14:ligatures w14:val="none"/>
              </w:rPr>
              <w:t>.</w:t>
            </w:r>
            <w:r w:rsidRPr="00BD7EBC">
              <w:rPr>
                <w:rFonts w:ascii="Times New Roman" w:eastAsia="Times New Roman" w:hAnsi="Times New Roman" w:cs="Times New Roman"/>
                <w:b/>
                <w:kern w:val="0"/>
                <w:lang w:eastAsia="en-GB"/>
                <w14:ligatures w14:val="none"/>
              </w:rPr>
              <w:t xml:space="preserve"> </w:t>
            </w:r>
          </w:p>
          <w:p w14:paraId="2830CDD9" w14:textId="77777777" w:rsidR="00BD7EBC" w:rsidRPr="00BD7EBC" w:rsidRDefault="00BD7EBC" w:rsidP="00BD7EBC">
            <w:pPr>
              <w:spacing w:after="0" w:line="240" w:lineRule="auto"/>
              <w:rPr>
                <w:rFonts w:ascii="Times New Roman" w:eastAsia="Times New Roman" w:hAnsi="Times New Roman" w:cs="Times New Roman"/>
                <w:b/>
                <w:kern w:val="0"/>
                <w:lang w:eastAsia="en-GB"/>
                <w14:ligatures w14:val="none"/>
              </w:rPr>
            </w:pPr>
            <w:hyperlink r:id="rId15" w:history="1">
              <w:r w:rsidRPr="00BD7EBC">
                <w:rPr>
                  <w:rFonts w:ascii="Times New Roman" w:eastAsia="Times New Roman" w:hAnsi="Times New Roman" w:cs="Times New Roman"/>
                  <w:b/>
                  <w:color w:val="0000FF"/>
                  <w:kern w:val="0"/>
                  <w:u w:val="single"/>
                  <w:lang w:eastAsia="en-GB"/>
                  <w14:ligatures w14:val="none"/>
                </w:rPr>
                <w:t xml:space="preserve">Прилог 5.3. </w:t>
              </w:r>
              <w:r w:rsidRPr="00BD7EBC">
                <w:rPr>
                  <w:rFonts w:ascii="Times New Roman" w:eastAsia="Times New Roman" w:hAnsi="Times New Roman" w:cs="Times New Roman"/>
                  <w:color w:val="0000FF"/>
                  <w:kern w:val="0"/>
                  <w:u w:val="single"/>
                  <w:lang w:eastAsia="en-GB"/>
                  <w14:ligatures w14:val="none"/>
                </w:rPr>
                <w:t>Доказ о спроведеним активностима којима се подстиче стицање активних компетенција наставника и сарадника</w:t>
              </w:r>
            </w:hyperlink>
          </w:p>
          <w:p w14:paraId="7355C323" w14:textId="77777777" w:rsidR="00BD7EBC" w:rsidRPr="00BD7EBC" w:rsidRDefault="00BD7EBC" w:rsidP="00BD7EBC">
            <w:pPr>
              <w:spacing w:after="0" w:line="240" w:lineRule="auto"/>
              <w:rPr>
                <w:rFonts w:ascii="Times New Roman" w:eastAsia="Times New Roman" w:hAnsi="Times New Roman" w:cs="Times New Roman"/>
                <w:kern w:val="0"/>
                <w:lang w:eastAsia="en-GB"/>
                <w14:ligatures w14:val="none"/>
              </w:rPr>
            </w:pPr>
            <w:hyperlink r:id="rId16" w:history="1">
              <w:r w:rsidRPr="00BD7EBC">
                <w:rPr>
                  <w:rFonts w:ascii="Times New Roman" w:eastAsia="Times New Roman" w:hAnsi="Times New Roman" w:cs="Times New Roman"/>
                  <w:color w:val="0000FF"/>
                  <w:kern w:val="0"/>
                  <w:u w:val="single"/>
                  <w:lang w:eastAsia="en-GB"/>
                  <w14:ligatures w14:val="none"/>
                </w:rPr>
                <w:t>Пројекти међународне сарадње_листа пројеката</w:t>
              </w:r>
            </w:hyperlink>
          </w:p>
          <w:p w14:paraId="3C2C1698" w14:textId="77777777" w:rsidR="00BD7EBC" w:rsidRPr="00BD7EBC" w:rsidRDefault="00BD7EBC" w:rsidP="00BD7EBC">
            <w:pPr>
              <w:spacing w:after="0" w:line="240" w:lineRule="auto"/>
              <w:rPr>
                <w:rFonts w:ascii="Times New Roman" w:eastAsia="Times New Roman" w:hAnsi="Times New Roman" w:cs="Times New Roman"/>
                <w:kern w:val="0"/>
                <w:lang w:eastAsia="en-GB"/>
                <w14:ligatures w14:val="none"/>
              </w:rPr>
            </w:pPr>
            <w:hyperlink r:id="rId17" w:history="1">
              <w:r w:rsidRPr="00BD7EBC">
                <w:rPr>
                  <w:rFonts w:ascii="Times New Roman" w:eastAsia="Times New Roman" w:hAnsi="Times New Roman" w:cs="Times New Roman"/>
                  <w:color w:val="0000FF"/>
                  <w:kern w:val="0"/>
                  <w:u w:val="single"/>
                  <w:lang w:eastAsia="en-GB"/>
                  <w14:ligatures w14:val="none"/>
                </w:rPr>
                <w:t>Пројекти финансирани из националних фондова_листа пројеката</w:t>
              </w:r>
            </w:hyperlink>
          </w:p>
          <w:p w14:paraId="026B88E2" w14:textId="77777777" w:rsidR="00BD7EBC" w:rsidRPr="00BD7EBC" w:rsidRDefault="00BD7EBC" w:rsidP="00BD7EBC">
            <w:pPr>
              <w:spacing w:after="0" w:line="240" w:lineRule="auto"/>
              <w:rPr>
                <w:rFonts w:ascii="Times New Roman" w:eastAsia="Times New Roman" w:hAnsi="Times New Roman" w:cs="Times New Roman"/>
                <w:kern w:val="0"/>
                <w:lang w:eastAsia="en-GB"/>
                <w14:ligatures w14:val="none"/>
              </w:rPr>
            </w:pPr>
            <w:hyperlink r:id="rId18" w:history="1">
              <w:r w:rsidRPr="00BD7EBC">
                <w:rPr>
                  <w:rFonts w:ascii="Times New Roman" w:eastAsia="Times New Roman" w:hAnsi="Times New Roman" w:cs="Times New Roman"/>
                  <w:color w:val="0000FF"/>
                  <w:kern w:val="0"/>
                  <w:u w:val="single"/>
                  <w:lang w:eastAsia="en-GB"/>
                  <w14:ligatures w14:val="none"/>
                </w:rPr>
                <w:t>Међународни пројекти докази</w:t>
              </w:r>
            </w:hyperlink>
          </w:p>
          <w:p w14:paraId="726EFA66" w14:textId="77777777" w:rsidR="00BD7EBC" w:rsidRPr="00BD7EBC" w:rsidRDefault="00BD7EBC" w:rsidP="00BD7EBC">
            <w:pPr>
              <w:spacing w:after="0" w:line="240" w:lineRule="auto"/>
              <w:rPr>
                <w:rFonts w:ascii="Times New Roman" w:eastAsia="Times New Roman" w:hAnsi="Times New Roman" w:cs="Times New Roman"/>
                <w:kern w:val="0"/>
                <w:lang w:eastAsia="en-GB"/>
                <w14:ligatures w14:val="none"/>
              </w:rPr>
            </w:pPr>
            <w:hyperlink r:id="rId19" w:history="1">
              <w:r w:rsidRPr="00BD7EBC">
                <w:rPr>
                  <w:rFonts w:ascii="Times New Roman" w:eastAsia="Times New Roman" w:hAnsi="Times New Roman" w:cs="Times New Roman"/>
                  <w:color w:val="0000FF"/>
                  <w:kern w:val="0"/>
                  <w:u w:val="single"/>
                  <w:lang w:eastAsia="en-GB"/>
                  <w14:ligatures w14:val="none"/>
                </w:rPr>
                <w:t>Пројекти финансирани из националних фондова докази</w:t>
              </w:r>
            </w:hyperlink>
          </w:p>
          <w:p w14:paraId="26891305" w14:textId="77777777" w:rsidR="00BD7EBC" w:rsidRPr="00BD7EBC" w:rsidRDefault="00BD7EBC" w:rsidP="00BD7EBC">
            <w:pPr>
              <w:spacing w:after="0" w:line="240" w:lineRule="auto"/>
              <w:rPr>
                <w:rFonts w:ascii="Times New Roman" w:eastAsia="Times New Roman" w:hAnsi="Times New Roman" w:cs="Times New Roman"/>
                <w:kern w:val="0"/>
                <w:lang w:eastAsia="en-GB"/>
                <w14:ligatures w14:val="none"/>
              </w:rPr>
            </w:pPr>
            <w:hyperlink r:id="rId20" w:history="1">
              <w:r w:rsidRPr="00BD7EBC">
                <w:rPr>
                  <w:rFonts w:ascii="Times New Roman" w:eastAsia="Times New Roman" w:hAnsi="Times New Roman" w:cs="Times New Roman"/>
                  <w:color w:val="0000FF"/>
                  <w:kern w:val="0"/>
                  <w:u w:val="single"/>
                  <w:lang w:eastAsia="en-GB"/>
                  <w14:ligatures w14:val="none"/>
                </w:rPr>
                <w:t>Издања Факултета</w:t>
              </w:r>
            </w:hyperlink>
          </w:p>
        </w:tc>
      </w:tr>
    </w:tbl>
    <w:p w14:paraId="1209A605" w14:textId="77777777" w:rsidR="00BD7EBC" w:rsidRDefault="00BD7EBC" w:rsidP="00BD7EBC">
      <w:pPr>
        <w:spacing w:after="0" w:line="240" w:lineRule="auto"/>
        <w:jc w:val="both"/>
        <w:rPr>
          <w:rFonts w:ascii="Times New Roman" w:eastAsia="Times New Roman" w:hAnsi="Times New Roman" w:cs="Times New Roman"/>
          <w:kern w:val="0"/>
          <w:highlight w:val="yellow"/>
          <w:lang w:eastAsia="en-GB"/>
          <w14:ligatures w14:val="none"/>
        </w:rPr>
      </w:pPr>
    </w:p>
    <w:p w14:paraId="6F42F8E0" w14:textId="77777777" w:rsidR="009E74F5" w:rsidRDefault="009E74F5" w:rsidP="00BD7EBC">
      <w:pPr>
        <w:spacing w:after="0" w:line="240" w:lineRule="auto"/>
        <w:jc w:val="both"/>
        <w:rPr>
          <w:rFonts w:ascii="Times New Roman" w:eastAsia="Times New Roman" w:hAnsi="Times New Roman" w:cs="Times New Roman"/>
          <w:kern w:val="0"/>
          <w:highlight w:val="yellow"/>
          <w:lang w:eastAsia="en-GB"/>
          <w14:ligatures w14:val="none"/>
        </w:rPr>
      </w:pPr>
    </w:p>
    <w:p w14:paraId="393D84B8" w14:textId="77777777" w:rsidR="009E74F5" w:rsidRDefault="009E74F5" w:rsidP="00BD7EBC">
      <w:pPr>
        <w:spacing w:after="0" w:line="240" w:lineRule="auto"/>
        <w:jc w:val="both"/>
        <w:rPr>
          <w:rFonts w:ascii="Times New Roman" w:eastAsia="Times New Roman" w:hAnsi="Times New Roman" w:cs="Times New Roman"/>
          <w:kern w:val="0"/>
          <w:highlight w:val="yellow"/>
          <w:lang w:eastAsia="en-GB"/>
          <w14:ligatures w14:val="none"/>
        </w:rPr>
      </w:pPr>
    </w:p>
    <w:p w14:paraId="4D858EF1" w14:textId="77777777" w:rsidR="009E74F5" w:rsidRDefault="009E74F5" w:rsidP="00BD7EBC">
      <w:pPr>
        <w:spacing w:after="0" w:line="240" w:lineRule="auto"/>
        <w:jc w:val="both"/>
        <w:rPr>
          <w:rFonts w:ascii="Times New Roman" w:eastAsia="Times New Roman" w:hAnsi="Times New Roman" w:cs="Times New Roman"/>
          <w:kern w:val="0"/>
          <w:highlight w:val="yellow"/>
          <w:lang w:eastAsia="en-GB"/>
          <w14:ligatures w14:val="none"/>
        </w:rPr>
      </w:pPr>
    </w:p>
    <w:p w14:paraId="282B5F0E" w14:textId="77777777" w:rsidR="009E74F5" w:rsidRDefault="009E74F5" w:rsidP="00BD7EBC">
      <w:pPr>
        <w:spacing w:after="0" w:line="240" w:lineRule="auto"/>
        <w:jc w:val="both"/>
        <w:rPr>
          <w:rFonts w:ascii="Times New Roman" w:eastAsia="Times New Roman" w:hAnsi="Times New Roman" w:cs="Times New Roman"/>
          <w:kern w:val="0"/>
          <w:highlight w:val="yellow"/>
          <w:lang w:eastAsia="en-GB"/>
          <w14:ligatures w14:val="none"/>
        </w:rPr>
      </w:pPr>
    </w:p>
    <w:p w14:paraId="178CD8D7" w14:textId="77777777" w:rsidR="009E74F5" w:rsidRPr="00BD7EBC" w:rsidRDefault="009E74F5" w:rsidP="00BD7EBC">
      <w:pPr>
        <w:spacing w:after="0" w:line="240" w:lineRule="auto"/>
        <w:jc w:val="both"/>
        <w:rPr>
          <w:rFonts w:ascii="Times New Roman" w:eastAsia="Times New Roman" w:hAnsi="Times New Roman" w:cs="Times New Roman"/>
          <w:kern w:val="0"/>
          <w:highlight w:val="yellow"/>
          <w:lang w:eastAsia="en-GB"/>
          <w14:ligatures w14:val="none"/>
        </w:rPr>
      </w:pPr>
    </w:p>
    <w:tbl>
      <w:tblPr>
        <w:tblW w:w="10361" w:type="dxa"/>
        <w:jc w:val="center"/>
        <w:tblLook w:val="0000" w:firstRow="0" w:lastRow="0" w:firstColumn="0" w:lastColumn="0" w:noHBand="0" w:noVBand="0"/>
      </w:tblPr>
      <w:tblGrid>
        <w:gridCol w:w="10361"/>
      </w:tblGrid>
      <w:tr w:rsidR="00BD7EBC" w:rsidRPr="00BD7EBC" w14:paraId="479B665E" w14:textId="77777777" w:rsidTr="009E74F5">
        <w:trPr>
          <w:jc w:val="center"/>
        </w:trPr>
        <w:tc>
          <w:tcPr>
            <w:tcW w:w="10361" w:type="dxa"/>
            <w:tcBorders>
              <w:top w:val="single" w:sz="12" w:space="0" w:color="000000"/>
              <w:left w:val="single" w:sz="12" w:space="0" w:color="000000"/>
              <w:bottom w:val="single" w:sz="12" w:space="0" w:color="000000"/>
              <w:right w:val="single" w:sz="12" w:space="0" w:color="000000"/>
            </w:tcBorders>
            <w:shd w:val="clear" w:color="auto" w:fill="F2F2F2"/>
          </w:tcPr>
          <w:p w14:paraId="773BAE52" w14:textId="3BBF1199" w:rsidR="00BD7EBC" w:rsidRPr="00BD7EBC" w:rsidRDefault="00BD7EBC" w:rsidP="00BD7EBC">
            <w:pPr>
              <w:spacing w:after="60" w:line="240" w:lineRule="auto"/>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b/>
                <w:bCs/>
                <w:kern w:val="0"/>
                <w:lang w:eastAsia="en-GB"/>
                <w14:ligatures w14:val="none"/>
              </w:rPr>
              <w:lastRenderedPageBreak/>
              <w:t xml:space="preserve">Стандард 7: Квалитет </w:t>
            </w:r>
            <w:r w:rsidRPr="00BD7EBC">
              <w:rPr>
                <w:rFonts w:ascii="Times New Roman" w:eastAsia="Times New Roman" w:hAnsi="Times New Roman" w:cs="Times New Roman"/>
                <w:b/>
                <w:kern w:val="0"/>
                <w:lang w:eastAsia="en-GB"/>
                <w14:ligatures w14:val="none"/>
              </w:rPr>
              <w:t>наставника</w:t>
            </w:r>
            <w:r w:rsidRPr="00BD7EBC">
              <w:rPr>
                <w:rFonts w:ascii="Times New Roman" w:eastAsia="Times New Roman" w:hAnsi="Times New Roman" w:cs="Times New Roman"/>
                <w:b/>
                <w:bCs/>
                <w:kern w:val="0"/>
                <w:lang w:eastAsia="en-GB"/>
                <w14:ligatures w14:val="none"/>
              </w:rPr>
              <w:t xml:space="preserve"> и сарадника </w:t>
            </w:r>
          </w:p>
        </w:tc>
      </w:tr>
      <w:tr w:rsidR="00BD7EBC" w:rsidRPr="00BD7EBC" w14:paraId="7D5D5E23" w14:textId="77777777" w:rsidTr="009E74F5">
        <w:trPr>
          <w:trHeight w:val="1538"/>
          <w:jc w:val="center"/>
        </w:trPr>
        <w:tc>
          <w:tcPr>
            <w:tcW w:w="10361" w:type="dxa"/>
            <w:tcBorders>
              <w:top w:val="single" w:sz="12" w:space="0" w:color="000000"/>
              <w:left w:val="single" w:sz="12" w:space="0" w:color="000000"/>
              <w:bottom w:val="single" w:sz="12" w:space="0" w:color="000000"/>
              <w:right w:val="single" w:sz="12" w:space="0" w:color="000000"/>
            </w:tcBorders>
            <w:shd w:val="clear" w:color="auto" w:fill="auto"/>
          </w:tcPr>
          <w:tbl>
            <w:tblPr>
              <w:tblW w:w="5000" w:type="pct"/>
              <w:jc w:val="center"/>
              <w:tblLook w:val="04A0" w:firstRow="1" w:lastRow="0" w:firstColumn="1" w:lastColumn="0" w:noHBand="0" w:noVBand="1"/>
            </w:tblPr>
            <w:tblGrid>
              <w:gridCol w:w="10115"/>
            </w:tblGrid>
            <w:tr w:rsidR="00BD7EBC" w:rsidRPr="00BD7EBC" w14:paraId="2F6FC9F1" w14:textId="77777777" w:rsidTr="00327266">
              <w:trPr>
                <w:trHeight w:val="1652"/>
                <w:jc w:val="center"/>
              </w:trPr>
              <w:tc>
                <w:tcPr>
                  <w:tcW w:w="5000" w:type="pct"/>
                  <w:tcBorders>
                    <w:top w:val="single" w:sz="12" w:space="0" w:color="000000"/>
                    <w:left w:val="single" w:sz="12" w:space="0" w:color="000000"/>
                    <w:bottom w:val="single" w:sz="12" w:space="0" w:color="000000"/>
                    <w:right w:val="single" w:sz="12" w:space="0" w:color="000000"/>
                  </w:tcBorders>
                  <w:shd w:val="clear" w:color="auto" w:fill="auto"/>
                </w:tcPr>
                <w:p w14:paraId="2FB2F140" w14:textId="77777777" w:rsidR="00BD7EBC" w:rsidRPr="00BD7EBC" w:rsidRDefault="00BD7EBC" w:rsidP="00BD7EBC">
                  <w:pPr>
                    <w:tabs>
                      <w:tab w:val="left" w:pos="851"/>
                    </w:tabs>
                    <w:spacing w:after="0" w:line="240" w:lineRule="auto"/>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bCs/>
                      <w:kern w:val="0"/>
                      <w:lang w:eastAsia="en-GB"/>
                      <w14:ligatures w14:val="none"/>
                    </w:rPr>
                    <w:t xml:space="preserve">Наставу на студијским програмима обавља квалификован и компетентан кадар. Факултет врши редовну </w:t>
                  </w:r>
                  <w:r w:rsidRPr="00BD7EBC">
                    <w:rPr>
                      <w:rFonts w:ascii="Times New Roman" w:eastAsia="Times New Roman" w:hAnsi="Times New Roman" w:cs="Times New Roman"/>
                      <w:kern w:val="0"/>
                      <w:lang w:eastAsia="en-GB"/>
                      <w14:ligatures w14:val="none"/>
                    </w:rPr>
                    <w:t>процену квалитета наставника и сарадника који учествују у настави. Извештај о реализацији годишњег програма рада Факултета, који декан подноси Наставно-научном већу, садржи поглавље о процени квалитета наставника и сарадника који учествују у настави. У том делу извештаја декан износи егзактне податке и своје процене о перманентном усавршавању и напредовању наставног кадра и даје предлог подстицајних мера за наредну академску годину. Подаци се односе на резултате наставног рада наставника и сарадника (на основу резултата анкета о квалитету наставног процеса), као и научноистраживачког рада наставника и сарадника (на основу квантитета и квалитета публикованих научних и стручних радова и броја пројеката у чијој реализацији учествују кадрови са Факултета, а према Правилнику о систематском праћењу и оцењивању обима и квалитета научноистраживачког рада.</w:t>
                  </w:r>
                </w:p>
                <w:p w14:paraId="7EDDFA90" w14:textId="77777777" w:rsidR="00BD7EBC" w:rsidRPr="00BD7EBC" w:rsidRDefault="00BD7EBC" w:rsidP="00BD7EBC">
                  <w:pPr>
                    <w:autoSpaceDE w:val="0"/>
                    <w:autoSpaceDN w:val="0"/>
                    <w:adjustRightInd w:val="0"/>
                    <w:spacing w:after="0" w:line="240" w:lineRule="auto"/>
                    <w:jc w:val="both"/>
                    <w:rPr>
                      <w:rFonts w:ascii="Times New Roman" w:eastAsia="Times New Roman" w:hAnsi="Times New Roman" w:cs="Times New Roman"/>
                      <w:kern w:val="0"/>
                      <w:lang w:eastAsia="en-GB"/>
                      <w14:ligatures w14:val="none"/>
                    </w:rPr>
                  </w:pPr>
                </w:p>
                <w:p w14:paraId="24E2701C" w14:textId="77777777" w:rsidR="00BD7EBC" w:rsidRPr="00BD7EBC" w:rsidRDefault="00BD7EBC" w:rsidP="00BD7EBC">
                  <w:pPr>
                    <w:autoSpaceDE w:val="0"/>
                    <w:autoSpaceDN w:val="0"/>
                    <w:adjustRightInd w:val="0"/>
                    <w:spacing w:after="0" w:line="240" w:lineRule="auto"/>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 xml:space="preserve">На Факултету за примењену екологију Футура процеси именовања и избора у звања транспарентно су регулисани и документовани, а постоје и дефинисани критеријуми за избор наставног кадра. Избор наставника и сарадника Факултета обавља се у складу са одредбама важећих правних прописа. Избор у звање наставника врши се у складу са Законом о високом образовању, којим су прописани општи услови за избор, у складу са Правилником о условима и поступку избора наставника и сарадника Факултета за примењену екологију Футура, којим је уређен начин и поступак избора у звање у складу са Законом о високом образовању, Минималним услови за избор у звања наставника на универзитету Националног савета за високо образовање и Правилником о начину и поступку стицања звања и заснивању радног односа наставника и сарадника на Метрополитан универзитету. </w:t>
                  </w:r>
                </w:p>
                <w:p w14:paraId="1DF39726" w14:textId="77777777" w:rsidR="00BD7EBC" w:rsidRPr="00BD7EBC" w:rsidRDefault="00BD7EBC" w:rsidP="00BD7EBC">
                  <w:pPr>
                    <w:autoSpaceDE w:val="0"/>
                    <w:autoSpaceDN w:val="0"/>
                    <w:adjustRightInd w:val="0"/>
                    <w:spacing w:after="0" w:line="240" w:lineRule="auto"/>
                    <w:jc w:val="both"/>
                    <w:rPr>
                      <w:rFonts w:ascii="Times New Roman" w:eastAsia="Times New Roman" w:hAnsi="Times New Roman" w:cs="Times New Roman"/>
                      <w:kern w:val="0"/>
                      <w:lang w:eastAsia="en-GB"/>
                      <w14:ligatures w14:val="none"/>
                    </w:rPr>
                  </w:pPr>
                </w:p>
                <w:p w14:paraId="24FA5064" w14:textId="77777777" w:rsidR="00BD7EBC" w:rsidRPr="00BD7EBC" w:rsidRDefault="00BD7EBC" w:rsidP="00BD7EBC">
                  <w:pPr>
                    <w:autoSpaceDE w:val="0"/>
                    <w:autoSpaceDN w:val="0"/>
                    <w:adjustRightInd w:val="0"/>
                    <w:spacing w:after="0" w:line="240" w:lineRule="auto"/>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Све етапе избора у звање и заснивања радног односа наставника и сарадника јавне су и подложне примедбама стручне јавности. Извештаји комисија за избор у звање наставника и сарадника објављују се на интернет-страници Факултета и на огласној табли у просторијама Факултета. Факултет се приликом избора наставника и сарадника у звања стриктно придржава прописаних услова и поступака путем којих се оцењује научна, истраживачка и педагошка компетентност наставника и сарадника.</w:t>
                  </w:r>
                </w:p>
                <w:p w14:paraId="31EAE006" w14:textId="77777777" w:rsidR="00BD7EBC" w:rsidRPr="00BD7EBC" w:rsidRDefault="00BD7EBC" w:rsidP="00BD7EBC">
                  <w:pPr>
                    <w:autoSpaceDE w:val="0"/>
                    <w:autoSpaceDN w:val="0"/>
                    <w:adjustRightInd w:val="0"/>
                    <w:spacing w:after="0" w:line="240" w:lineRule="auto"/>
                    <w:jc w:val="both"/>
                    <w:rPr>
                      <w:rFonts w:ascii="Times New Roman" w:eastAsia="Times New Roman" w:hAnsi="Times New Roman" w:cs="Times New Roman"/>
                      <w:kern w:val="0"/>
                      <w:lang w:eastAsia="en-GB"/>
                      <w14:ligatures w14:val="none"/>
                    </w:rPr>
                  </w:pPr>
                </w:p>
                <w:p w14:paraId="1AA11BE6" w14:textId="77777777" w:rsidR="00BD7EBC" w:rsidRPr="00BD7EBC" w:rsidRDefault="00BD7EBC" w:rsidP="00BD7EBC">
                  <w:pPr>
                    <w:autoSpaceDE w:val="0"/>
                    <w:autoSpaceDN w:val="0"/>
                    <w:adjustRightInd w:val="0"/>
                    <w:spacing w:after="0" w:line="240" w:lineRule="auto"/>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Факултет редовно процењује адекватност и актуелност процедура и критеријума за избор и запошљавање наставног кадра, а у складу са изменама и допунама Закона о високом образовању, као и у складу са унапређењем препорука Националног савета за високо образовање и Министарства просвете, науке и технолошког развоја Републике Србије. Факултет</w:t>
                  </w:r>
                  <w:r w:rsidRPr="00BD7EBC">
                    <w:rPr>
                      <w:rFonts w:ascii="TimesNewRoman" w:eastAsia="Times New Roman" w:hAnsi="TimesNewRoman" w:cs="TimesNewRoman"/>
                      <w:kern w:val="0"/>
                      <w:lang w:eastAsia="en-GB"/>
                      <w14:ligatures w14:val="none"/>
                    </w:rPr>
                    <w:t xml:space="preserve"> </w:t>
                  </w:r>
                  <w:r w:rsidRPr="00BD7EBC">
                    <w:rPr>
                      <w:rFonts w:ascii="Times New Roman" w:eastAsia="Times New Roman" w:hAnsi="Times New Roman" w:cs="Times New Roman"/>
                      <w:bCs/>
                      <w:kern w:val="0"/>
                      <w:lang w:eastAsia="en-GB"/>
                      <w14:ligatures w14:val="none"/>
                    </w:rPr>
                    <w:t xml:space="preserve">за примењену екологију Футура поседује </w:t>
                  </w:r>
                  <w:r w:rsidRPr="00BD7EBC">
                    <w:rPr>
                      <w:rFonts w:ascii="Times New Roman" w:eastAsia="Times New Roman" w:hAnsi="Times New Roman" w:cs="Times New Roman"/>
                      <w:kern w:val="0"/>
                      <w:lang w:eastAsia="en-GB"/>
                      <w14:ligatures w14:val="none"/>
                    </w:rPr>
                    <w:t>Програм развоја истраживачког подмлатка Факултета, којим се дефинишу захтеви и подстицајне мере за унапређење компетентности сарадника у настави и асистената, али и доцената у првом изборном периоду, како би млади истраживачи и наставници остварили помак на почетку своје научне и наставне каријере. Поред тога, Факултет остварује различите активности на пољу пружања подршке за стицање активних компетенција наставника и сарадника, у смислу саветодавне, финансијске и логистичке подршке за учешће на научним ску</w:t>
                  </w:r>
                  <w:r w:rsidRPr="00BD7EBC">
                    <w:rPr>
                      <w:rFonts w:ascii="Times New Roman" w:eastAsia="Times New Roman" w:hAnsi="Times New Roman" w:cs="Times New Roman"/>
                      <w:kern w:val="0"/>
                      <w:lang w:eastAsia="en-GB"/>
                      <w14:ligatures w14:val="none"/>
                    </w:rPr>
                    <w:softHyphen/>
                    <w:t>по</w:t>
                  </w:r>
                  <w:r w:rsidRPr="00BD7EBC">
                    <w:rPr>
                      <w:rFonts w:ascii="Times New Roman" w:eastAsia="Times New Roman" w:hAnsi="Times New Roman" w:cs="Times New Roman"/>
                      <w:kern w:val="0"/>
                      <w:lang w:eastAsia="en-GB"/>
                      <w14:ligatures w14:val="none"/>
                    </w:rPr>
                    <w:softHyphen/>
                    <w:t>вима, публиковање радова у научним и стручним часописима, суфинансирања моно</w:t>
                  </w:r>
                  <w:r w:rsidRPr="00BD7EBC">
                    <w:rPr>
                      <w:rFonts w:ascii="Times New Roman" w:eastAsia="Times New Roman" w:hAnsi="Times New Roman" w:cs="Times New Roman"/>
                      <w:kern w:val="0"/>
                      <w:lang w:eastAsia="en-GB"/>
                      <w14:ligatures w14:val="none"/>
                    </w:rPr>
                    <w:softHyphen/>
                    <w:t>граф</w:t>
                  </w:r>
                  <w:r w:rsidRPr="00BD7EBC">
                    <w:rPr>
                      <w:rFonts w:ascii="Times New Roman" w:eastAsia="Times New Roman" w:hAnsi="Times New Roman" w:cs="Times New Roman"/>
                      <w:kern w:val="0"/>
                      <w:lang w:eastAsia="en-GB"/>
                      <w14:ligatures w14:val="none"/>
                    </w:rPr>
                    <w:softHyphen/>
                    <w:t>ских дела и рефундације школарине и материјалних трошкова за студије вишег нивоа својих запослених (видети Прилог 5.3: Доказ о спроведеним активностима којима се подстиче сти</w:t>
                  </w:r>
                  <w:bookmarkStart w:id="2" w:name="_Hlt372762790"/>
                  <w:bookmarkStart w:id="3" w:name="_Hlt372762791"/>
                  <w:r w:rsidRPr="00BD7EBC">
                    <w:rPr>
                      <w:rFonts w:ascii="Times New Roman" w:eastAsia="Times New Roman" w:hAnsi="Times New Roman" w:cs="Times New Roman"/>
                      <w:kern w:val="0"/>
                      <w:lang w:eastAsia="en-GB"/>
                      <w14:ligatures w14:val="none"/>
                    </w:rPr>
                    <w:t>ц</w:t>
                  </w:r>
                  <w:bookmarkEnd w:id="2"/>
                  <w:bookmarkEnd w:id="3"/>
                  <w:r w:rsidRPr="00BD7EBC">
                    <w:rPr>
                      <w:rFonts w:ascii="Times New Roman" w:eastAsia="Times New Roman" w:hAnsi="Times New Roman" w:cs="Times New Roman"/>
                      <w:kern w:val="0"/>
                      <w:lang w:eastAsia="en-GB"/>
                      <w14:ligatures w14:val="none"/>
                    </w:rPr>
                    <w:t>ање активн</w:t>
                  </w:r>
                  <w:bookmarkStart w:id="4" w:name="_Hlt478633507"/>
                  <w:bookmarkStart w:id="5" w:name="_Hlt478633508"/>
                  <w:r w:rsidRPr="00BD7EBC">
                    <w:rPr>
                      <w:rFonts w:ascii="Times New Roman" w:eastAsia="Times New Roman" w:hAnsi="Times New Roman" w:cs="Times New Roman"/>
                      <w:kern w:val="0"/>
                      <w:lang w:eastAsia="en-GB"/>
                      <w14:ligatures w14:val="none"/>
                    </w:rPr>
                    <w:t>и</w:t>
                  </w:r>
                  <w:bookmarkEnd w:id="4"/>
                  <w:bookmarkEnd w:id="5"/>
                  <w:r w:rsidRPr="00BD7EBC">
                    <w:rPr>
                      <w:rFonts w:ascii="Times New Roman" w:eastAsia="Times New Roman" w:hAnsi="Times New Roman" w:cs="Times New Roman"/>
                      <w:kern w:val="0"/>
                      <w:lang w:eastAsia="en-GB"/>
                      <w14:ligatures w14:val="none"/>
                    </w:rPr>
                    <w:t>х компетенција наставника и сарадника).</w:t>
                  </w:r>
                </w:p>
                <w:p w14:paraId="31B8189A" w14:textId="77777777" w:rsidR="00BD7EBC" w:rsidRPr="00BD7EBC" w:rsidRDefault="00BD7EBC" w:rsidP="00BD7EBC">
                  <w:pPr>
                    <w:autoSpaceDE w:val="0"/>
                    <w:autoSpaceDN w:val="0"/>
                    <w:adjustRightInd w:val="0"/>
                    <w:spacing w:after="0" w:line="240" w:lineRule="auto"/>
                    <w:jc w:val="both"/>
                    <w:rPr>
                      <w:rFonts w:ascii="Times New Roman" w:eastAsia="Times New Roman" w:hAnsi="Times New Roman" w:cs="Times New Roman"/>
                      <w:kern w:val="0"/>
                      <w:lang w:eastAsia="en-GB"/>
                      <w14:ligatures w14:val="none"/>
                    </w:rPr>
                  </w:pPr>
                </w:p>
                <w:p w14:paraId="7E94A1CF" w14:textId="77777777" w:rsidR="00BD7EBC" w:rsidRPr="00BD7EBC" w:rsidRDefault="00BD7EBC" w:rsidP="00BD7EBC">
                  <w:pPr>
                    <w:spacing w:after="0" w:line="240" w:lineRule="auto"/>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 xml:space="preserve">Развој кадра на Факултету одвија се кроз учешће запослених на обукама, семинарима и тренинзима, који су организовани од стране неке друге институције или у оквиру Факултета. Поред тога, у оквиру установе постоји перманентна едукација кадрова по принципу „тренинг </w:t>
                  </w:r>
                  <w:r w:rsidRPr="00BD7EBC">
                    <w:rPr>
                      <w:rFonts w:ascii="Times New Roman" w:eastAsia="Times New Roman" w:hAnsi="Times New Roman" w:cs="Times New Roman"/>
                      <w:kern w:val="0"/>
                      <w:lang w:eastAsia="en-GB"/>
                      <w14:ligatures w14:val="none"/>
                    </w:rPr>
                    <w:lastRenderedPageBreak/>
                    <w:t xml:space="preserve">тренера“, или „едукација едукатора“, са циљем развоја вештина наставника и сарадника за још квалитетније обављање наставе и праћење савремених трендова у припадајућој научној области. Наставници међусобно надопуњују и надограђују своја знања, кроз имплементацију интерних курсева и обука у различитим областима. </w:t>
                  </w:r>
                </w:p>
                <w:p w14:paraId="2710888C" w14:textId="77777777" w:rsidR="00BD7EBC" w:rsidRPr="00BD7EBC" w:rsidRDefault="00BD7EBC" w:rsidP="00BD7EBC">
                  <w:pPr>
                    <w:spacing w:after="0" w:line="240" w:lineRule="auto"/>
                    <w:jc w:val="both"/>
                    <w:rPr>
                      <w:rFonts w:ascii="Times New Roman" w:eastAsia="Times New Roman" w:hAnsi="Times New Roman" w:cs="Times New Roman"/>
                      <w:kern w:val="0"/>
                      <w:highlight w:val="yellow"/>
                      <w:lang w:eastAsia="en-GB"/>
                      <w14:ligatures w14:val="none"/>
                    </w:rPr>
                  </w:pPr>
                </w:p>
                <w:p w14:paraId="4053308F" w14:textId="77777777" w:rsidR="00BD7EBC" w:rsidRPr="00BD7EBC" w:rsidRDefault="00BD7EBC" w:rsidP="00BD7EBC">
                  <w:pPr>
                    <w:autoSpaceDE w:val="0"/>
                    <w:autoSpaceDN w:val="0"/>
                    <w:adjustRightInd w:val="0"/>
                    <w:spacing w:after="0" w:line="240" w:lineRule="auto"/>
                    <w:jc w:val="both"/>
                    <w:rPr>
                      <w:rFonts w:ascii="Times New Roman" w:eastAsia="Times New Roman" w:hAnsi="Times New Roman" w:cs="Times New Roman"/>
                      <w:bCs/>
                      <w:kern w:val="0"/>
                      <w:lang w:eastAsia="en-GB"/>
                      <w14:ligatures w14:val="none"/>
                    </w:rPr>
                  </w:pPr>
                  <w:r w:rsidRPr="00BD7EBC">
                    <w:rPr>
                      <w:rFonts w:ascii="Times New Roman" w:eastAsia="Times New Roman" w:hAnsi="Times New Roman" w:cs="Times New Roman"/>
                      <w:bCs/>
                      <w:kern w:val="0"/>
                      <w:lang w:eastAsia="en-GB"/>
                      <w14:ligatures w14:val="none"/>
                    </w:rPr>
                    <w:t xml:space="preserve">Наставно, техничко и административно особље Факултета (библиотека, студентска служба, финансијско одељење) континуирано прати и усавршава се у складу са свим изменама и допунама финансијско-правне регулативе на националном нивоу, а Факултет пружа подршку за учешће на свим обукама организованим од стране надлежних институција. </w:t>
                  </w:r>
                </w:p>
                <w:p w14:paraId="527AC5A6" w14:textId="77777777" w:rsidR="00BD7EBC" w:rsidRPr="00BD7EBC" w:rsidRDefault="00BD7EBC" w:rsidP="00BD7EBC">
                  <w:pPr>
                    <w:spacing w:after="0" w:line="240" w:lineRule="auto"/>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 xml:space="preserve">Факултет за примењену екологију Футура подстиче наставни кадар да учествује у националним и међународним научноистраживачким, примењеним и пројектима јачања капацитета наставног особља, било као руководиоци пројеката на којима је Факултет носилац, било као истраживачи/консултанти/сарадници на пројектима других институција из јавног, приватног или цивилног сектора. Руководство Факултета сматра да је од изузетне важности остварити и одржавати координацију и комплементарност научних, наставних и стручних активности у области заштите животне средине, што се може постићи једино имплементацијом различитих пројектних активности и сарадњом са институцијама и лицима из различитих сектора. Факултет подржава учешће запослених у раду различитих струковних и професионалних удружења, као што су Привредна комора, Зелена комора, различите сарадничке мреже основане кроз међународне и националне пројекте (ТЕМПУС, COST, IPA), организације цивилног друштва које делују у области заштите животне средине. </w:t>
                  </w:r>
                </w:p>
                <w:p w14:paraId="4AFD5A21" w14:textId="77777777" w:rsidR="00BD7EBC" w:rsidRPr="00BD7EBC" w:rsidRDefault="00BD7EBC" w:rsidP="00BD7EBC">
                  <w:pPr>
                    <w:spacing w:after="0" w:line="240" w:lineRule="auto"/>
                    <w:jc w:val="both"/>
                    <w:rPr>
                      <w:rFonts w:ascii="Times New Roman" w:eastAsia="Times New Roman" w:hAnsi="Times New Roman" w:cs="Times New Roman"/>
                      <w:kern w:val="0"/>
                      <w:highlight w:val="yellow"/>
                      <w:lang w:eastAsia="en-GB"/>
                      <w14:ligatures w14:val="none"/>
                    </w:rPr>
                  </w:pPr>
                  <w:r w:rsidRPr="00BD7EBC">
                    <w:rPr>
                      <w:rFonts w:ascii="Times New Roman" w:eastAsia="Times New Roman" w:hAnsi="Times New Roman" w:cs="Times New Roman"/>
                      <w:kern w:val="0"/>
                      <w:lang w:eastAsia="en-GB"/>
                      <w14:ligatures w14:val="none"/>
                    </w:rPr>
                    <w:t xml:space="preserve">У случајевима када је то потребно, Факултет пружа и финансијску подршку у виду рефундације трошкова учлањења и функционисања у оквиру различитих мрежа и удружења, како на институционалном нивоу, тако и за поједине наставнике и сараднике. </w:t>
                  </w:r>
                </w:p>
                <w:p w14:paraId="7477823F" w14:textId="77777777" w:rsidR="00BD7EBC" w:rsidRPr="00BD7EBC" w:rsidRDefault="00BD7EBC" w:rsidP="00BD7EBC">
                  <w:pPr>
                    <w:spacing w:after="0" w:line="240" w:lineRule="auto"/>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Факултет за примењену екологију Футура посебно вреднује педагошке способности наставника и сарадника при избору и унапређењу кадрова. Извештаји Комисија за избор у звање садрже обавезни део под називом Ангажовање кандидата у наставном раду, у оквиру којег се елаборира учешће и успешност реализација наставе од стране наставника или сарадника кроз број и опис предмета за које је задужен до тренутка израде извештаја, до резултата анкета за оцену квалитета наставника од стране студената и дипломираних студената. Такође, вреднује се допринос наставника на унапређењу литературе и материјала за предмете за које је задужен, нарочито у делу допунске литературе намењене посебно заинтересованим студентима или професионалцима у одређеној области. Пролазност студената и просечна оцена у испитним роковима на предметима за које је наставник задужен, такође, посебно се процењује и елаборира.</w:t>
                  </w:r>
                </w:p>
                <w:p w14:paraId="27CC980F" w14:textId="77777777" w:rsidR="00BD7EBC" w:rsidRPr="00BD7EBC" w:rsidRDefault="00BD7EBC" w:rsidP="00BD7EBC">
                  <w:pPr>
                    <w:spacing w:after="0" w:line="240" w:lineRule="auto"/>
                    <w:jc w:val="both"/>
                    <w:rPr>
                      <w:rFonts w:ascii="Times New Roman" w:eastAsia="Times New Roman" w:hAnsi="Times New Roman" w:cs="Times New Roman"/>
                      <w:kern w:val="0"/>
                      <w:lang w:eastAsia="en-GB"/>
                      <w14:ligatures w14:val="none"/>
                    </w:rPr>
                  </w:pPr>
                </w:p>
                <w:p w14:paraId="6EF243F3" w14:textId="77777777" w:rsidR="00BD7EBC" w:rsidRPr="00BD7EBC" w:rsidRDefault="00BD7EBC" w:rsidP="00BD7EBC">
                  <w:pPr>
                    <w:autoSpaceDE w:val="0"/>
                    <w:autoSpaceDN w:val="0"/>
                    <w:adjustRightInd w:val="0"/>
                    <w:spacing w:after="0" w:line="240" w:lineRule="auto"/>
                    <w:jc w:val="both"/>
                    <w:rPr>
                      <w:rFonts w:ascii="Times New Roman" w:eastAsia="Times New Roman" w:hAnsi="Times New Roman" w:cs="Times New Roman"/>
                      <w:b/>
                      <w:kern w:val="0"/>
                      <w:szCs w:val="20"/>
                      <w:lang w:eastAsia="en-GB"/>
                      <w14:ligatures w14:val="none"/>
                    </w:rPr>
                  </w:pPr>
                  <w:r w:rsidRPr="00BD7EBC">
                    <w:rPr>
                      <w:rFonts w:ascii="Times New Roman" w:eastAsia="Times New Roman" w:hAnsi="Times New Roman" w:cs="Times New Roman"/>
                      <w:b/>
                      <w:kern w:val="0"/>
                      <w:szCs w:val="20"/>
                      <w:lang w:eastAsia="en-GB"/>
                      <w14:ligatures w14:val="none"/>
                    </w:rPr>
                    <w:t>SWOT-анализа стандарда 7</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11"/>
                    <w:gridCol w:w="4678"/>
                  </w:tblGrid>
                  <w:tr w:rsidR="00BD7EBC" w:rsidRPr="00BD7EBC" w14:paraId="7D58DDF3" w14:textId="77777777" w:rsidTr="00327266">
                    <w:tc>
                      <w:tcPr>
                        <w:tcW w:w="5211" w:type="dxa"/>
                      </w:tcPr>
                      <w:p w14:paraId="5F25AC93" w14:textId="77777777" w:rsidR="00BD7EBC" w:rsidRPr="00BD7EBC" w:rsidRDefault="00BD7EBC" w:rsidP="00BD7EBC">
                        <w:pPr>
                          <w:spacing w:after="0" w:line="240" w:lineRule="auto"/>
                          <w:jc w:val="center"/>
                          <w:rPr>
                            <w:rFonts w:ascii="Times New Roman" w:eastAsia="Times New Roman" w:hAnsi="Times New Roman" w:cs="Times New Roman"/>
                            <w:b/>
                            <w:color w:val="000000"/>
                            <w:spacing w:val="-3"/>
                            <w:kern w:val="0"/>
                            <w:lang w:eastAsia="en-GB"/>
                            <w14:ligatures w14:val="none"/>
                          </w:rPr>
                        </w:pPr>
                        <w:r w:rsidRPr="00BD7EBC">
                          <w:rPr>
                            <w:rFonts w:ascii="Times New Roman" w:eastAsia="Times New Roman" w:hAnsi="Times New Roman" w:cs="Times New Roman"/>
                            <w:b/>
                            <w:color w:val="000000"/>
                            <w:spacing w:val="-3"/>
                            <w:kern w:val="0"/>
                            <w:lang w:eastAsia="en-GB"/>
                            <w14:ligatures w14:val="none"/>
                          </w:rPr>
                          <w:t>СНАГА</w:t>
                        </w:r>
                      </w:p>
                    </w:tc>
                    <w:tc>
                      <w:tcPr>
                        <w:tcW w:w="4678" w:type="dxa"/>
                      </w:tcPr>
                      <w:p w14:paraId="435A6170" w14:textId="77777777" w:rsidR="00BD7EBC" w:rsidRPr="00BD7EBC" w:rsidRDefault="00BD7EBC" w:rsidP="00BD7EBC">
                        <w:pPr>
                          <w:spacing w:after="0" w:line="240" w:lineRule="auto"/>
                          <w:jc w:val="center"/>
                          <w:rPr>
                            <w:rFonts w:ascii="Times New Roman" w:eastAsia="Times New Roman" w:hAnsi="Times New Roman" w:cs="Times New Roman"/>
                            <w:b/>
                            <w:color w:val="000000"/>
                            <w:spacing w:val="-3"/>
                            <w:kern w:val="0"/>
                            <w:lang w:eastAsia="en-GB"/>
                            <w14:ligatures w14:val="none"/>
                          </w:rPr>
                        </w:pPr>
                        <w:r w:rsidRPr="00BD7EBC">
                          <w:rPr>
                            <w:rFonts w:ascii="Times New Roman" w:eastAsia="Times New Roman" w:hAnsi="Times New Roman" w:cs="Times New Roman"/>
                            <w:b/>
                            <w:color w:val="000000"/>
                            <w:spacing w:val="-3"/>
                            <w:kern w:val="0"/>
                            <w:lang w:eastAsia="en-GB"/>
                            <w14:ligatures w14:val="none"/>
                          </w:rPr>
                          <w:t>СЛАБОСТ</w:t>
                        </w:r>
                      </w:p>
                    </w:tc>
                  </w:tr>
                  <w:tr w:rsidR="00BD7EBC" w:rsidRPr="00BD7EBC" w14:paraId="052ACE1A" w14:textId="77777777" w:rsidTr="00327266">
                    <w:trPr>
                      <w:trHeight w:val="5379"/>
                    </w:trPr>
                    <w:tc>
                      <w:tcPr>
                        <w:tcW w:w="5211" w:type="dxa"/>
                      </w:tcPr>
                      <w:p w14:paraId="5547B26E" w14:textId="77777777" w:rsidR="00BD7EBC" w:rsidRPr="00BD7EBC" w:rsidRDefault="00BD7EBC" w:rsidP="00BD7EBC">
                        <w:pPr>
                          <w:numPr>
                            <w:ilvl w:val="0"/>
                            <w:numId w:val="101"/>
                          </w:numPr>
                          <w:spacing w:after="0" w:line="240" w:lineRule="auto"/>
                          <w:ind w:left="284" w:hanging="284"/>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lastRenderedPageBreak/>
                          <w:t>Услови и критеријуми за избор наставника у звање и запошљавање су јасно дефинисани и у складу са националним прописима и препорукама (+++)</w:t>
                        </w:r>
                      </w:p>
                      <w:p w14:paraId="3A95093E" w14:textId="77777777" w:rsidR="00BD7EBC" w:rsidRPr="00BD7EBC" w:rsidRDefault="00BD7EBC" w:rsidP="00BD7EBC">
                        <w:pPr>
                          <w:numPr>
                            <w:ilvl w:val="0"/>
                            <w:numId w:val="101"/>
                          </w:numPr>
                          <w:spacing w:after="0" w:line="240" w:lineRule="auto"/>
                          <w:ind w:left="284" w:hanging="284"/>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Процедуре избора и запошљавања су транспарентне и подложне јавној расправи (+++)</w:t>
                        </w:r>
                      </w:p>
                      <w:p w14:paraId="02905CDA" w14:textId="77777777" w:rsidR="00BD7EBC" w:rsidRPr="00BD7EBC" w:rsidRDefault="00BD7EBC" w:rsidP="00BD7EBC">
                        <w:pPr>
                          <w:numPr>
                            <w:ilvl w:val="0"/>
                            <w:numId w:val="101"/>
                          </w:numPr>
                          <w:spacing w:after="0" w:line="240" w:lineRule="auto"/>
                          <w:ind w:left="284" w:hanging="284"/>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Факултет подстиче активно стицање компетенција наставника и сарадника (+++)</w:t>
                        </w:r>
                      </w:p>
                      <w:p w14:paraId="7746DC0D" w14:textId="77777777" w:rsidR="00BD7EBC" w:rsidRPr="00BD7EBC" w:rsidRDefault="00BD7EBC" w:rsidP="00BD7EBC">
                        <w:pPr>
                          <w:numPr>
                            <w:ilvl w:val="0"/>
                            <w:numId w:val="101"/>
                          </w:numPr>
                          <w:spacing w:after="0" w:line="240" w:lineRule="auto"/>
                          <w:ind w:left="284" w:hanging="284"/>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Факултет остварује висок ниво сарадње са представницима других сектора (јавни, приватни, цивилни) (+++)</w:t>
                        </w:r>
                      </w:p>
                      <w:p w14:paraId="7474DC27" w14:textId="77777777" w:rsidR="00BD7EBC" w:rsidRPr="00BD7EBC" w:rsidRDefault="00BD7EBC" w:rsidP="00BD7EBC">
                        <w:pPr>
                          <w:numPr>
                            <w:ilvl w:val="0"/>
                            <w:numId w:val="101"/>
                          </w:numPr>
                          <w:spacing w:after="0" w:line="240" w:lineRule="auto"/>
                          <w:ind w:left="284" w:hanging="284"/>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Перманентно праћење промена (измена и допуна) критеријума за избор и модификација процедура у складу са њима (+)</w:t>
                        </w:r>
                      </w:p>
                    </w:tc>
                    <w:tc>
                      <w:tcPr>
                        <w:tcW w:w="4678" w:type="dxa"/>
                      </w:tcPr>
                      <w:p w14:paraId="422EB7A2" w14:textId="77777777" w:rsidR="00BD7EBC" w:rsidRPr="00BD7EBC" w:rsidRDefault="00BD7EBC" w:rsidP="00BD7EBC">
                        <w:pPr>
                          <w:numPr>
                            <w:ilvl w:val="0"/>
                            <w:numId w:val="101"/>
                          </w:numPr>
                          <w:spacing w:after="0" w:line="240" w:lineRule="auto"/>
                          <w:ind w:left="284" w:hanging="284"/>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 xml:space="preserve">Неопходност већег обима </w:t>
                        </w:r>
                        <w:r w:rsidRPr="00BD7EBC">
                          <w:rPr>
                            <w:rFonts w:ascii="Times New Roman" w:eastAsia="Times New Roman" w:hAnsi="Times New Roman" w:cs="Times New Roman"/>
                            <w:kern w:val="0"/>
                            <w:lang w:eastAsia="en-GB"/>
                            <w14:ligatures w14:val="none"/>
                          </w:rPr>
                          <w:br/>
                          <w:t>финансијских средстава за подршку стицања компетенција наставника и сарадника (++)</w:t>
                        </w:r>
                      </w:p>
                      <w:p w14:paraId="1547983F" w14:textId="77777777" w:rsidR="00BD7EBC" w:rsidRPr="00BD7EBC" w:rsidRDefault="00BD7EBC" w:rsidP="00BD7EBC">
                        <w:pPr>
                          <w:numPr>
                            <w:ilvl w:val="0"/>
                            <w:numId w:val="101"/>
                          </w:numPr>
                          <w:spacing w:after="0" w:line="240" w:lineRule="auto"/>
                          <w:ind w:left="284" w:hanging="284"/>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 xml:space="preserve">Недовољан капацитет техничке </w:t>
                        </w:r>
                        <w:r w:rsidRPr="00BD7EBC">
                          <w:rPr>
                            <w:rFonts w:ascii="Times New Roman" w:eastAsia="Times New Roman" w:hAnsi="Times New Roman" w:cs="Times New Roman"/>
                            <w:kern w:val="0"/>
                            <w:lang w:eastAsia="en-GB"/>
                            <w14:ligatures w14:val="none"/>
                          </w:rPr>
                          <w:br/>
                          <w:t xml:space="preserve">службе за администрирање </w:t>
                        </w:r>
                        <w:r w:rsidRPr="00BD7EBC">
                          <w:rPr>
                            <w:rFonts w:ascii="Times New Roman" w:eastAsia="Times New Roman" w:hAnsi="Times New Roman" w:cs="Times New Roman"/>
                            <w:kern w:val="0"/>
                            <w:lang w:eastAsia="en-GB"/>
                            <w14:ligatures w14:val="none"/>
                          </w:rPr>
                          <w:br/>
                          <w:t xml:space="preserve">наставних и истраживачких </w:t>
                        </w:r>
                        <w:r w:rsidRPr="00BD7EBC">
                          <w:rPr>
                            <w:rFonts w:ascii="Times New Roman" w:eastAsia="Times New Roman" w:hAnsi="Times New Roman" w:cs="Times New Roman"/>
                            <w:kern w:val="0"/>
                            <w:lang w:eastAsia="en-GB"/>
                            <w14:ligatures w14:val="none"/>
                          </w:rPr>
                          <w:br/>
                          <w:t>делатности Факултета (++)</w:t>
                        </w:r>
                      </w:p>
                      <w:p w14:paraId="76A86CEB" w14:textId="77777777" w:rsidR="00BD7EBC" w:rsidRPr="00BD7EBC" w:rsidRDefault="00BD7EBC" w:rsidP="00BD7EBC">
                        <w:pPr>
                          <w:numPr>
                            <w:ilvl w:val="0"/>
                            <w:numId w:val="101"/>
                          </w:numPr>
                          <w:spacing w:after="0" w:line="240" w:lineRule="auto"/>
                          <w:ind w:left="284" w:hanging="284"/>
                          <w:rPr>
                            <w:rFonts w:ascii="Times New Roman" w:eastAsia="Times New Roman" w:hAnsi="Times New Roman" w:cs="Times New Roman"/>
                            <w:kern w:val="0"/>
                            <w:lang w:eastAsia="en-GB"/>
                            <w14:ligatures w14:val="none"/>
                          </w:rPr>
                        </w:pPr>
                        <w:bookmarkStart w:id="6" w:name="_Hlk185194735"/>
                        <w:r w:rsidRPr="00BD7EBC">
                          <w:rPr>
                            <w:rFonts w:ascii="Times New Roman" w:eastAsia="Times New Roman" w:hAnsi="Times New Roman" w:cs="Times New Roman"/>
                            <w:kern w:val="0"/>
                            <w:lang w:eastAsia="en-GB"/>
                            <w14:ligatures w14:val="none"/>
                          </w:rPr>
                          <w:t>У односу на број запослених, учешће Факултета у различитим пројектима  веома треба да буде значајно веће</w:t>
                        </w:r>
                        <w:bookmarkEnd w:id="6"/>
                        <w:r w:rsidRPr="00BD7EBC">
                          <w:rPr>
                            <w:rFonts w:ascii="Times New Roman" w:eastAsia="Times New Roman" w:hAnsi="Times New Roman" w:cs="Times New Roman"/>
                            <w:kern w:val="0"/>
                            <w:lang w:eastAsia="en-GB"/>
                            <w14:ligatures w14:val="none"/>
                          </w:rPr>
                          <w:t>(++)</w:t>
                        </w:r>
                      </w:p>
                      <w:p w14:paraId="366770E0" w14:textId="77777777" w:rsidR="00BD7EBC" w:rsidRPr="00BD7EBC" w:rsidRDefault="00BD7EBC" w:rsidP="00BD7EBC">
                        <w:pPr>
                          <w:spacing w:after="0" w:line="240" w:lineRule="auto"/>
                          <w:ind w:left="284"/>
                          <w:rPr>
                            <w:rFonts w:ascii="Times New Roman" w:eastAsia="Times New Roman" w:hAnsi="Times New Roman" w:cs="Times New Roman"/>
                            <w:kern w:val="0"/>
                            <w:lang w:eastAsia="en-GB"/>
                            <w14:ligatures w14:val="none"/>
                          </w:rPr>
                        </w:pPr>
                      </w:p>
                      <w:p w14:paraId="396224CE" w14:textId="77777777" w:rsidR="00BD7EBC" w:rsidRPr="00BD7EBC" w:rsidRDefault="00BD7EBC" w:rsidP="00BD7EBC">
                        <w:pPr>
                          <w:spacing w:after="0" w:line="240" w:lineRule="auto"/>
                          <w:ind w:left="284"/>
                          <w:rPr>
                            <w:rFonts w:ascii="Times New Roman" w:eastAsia="Times New Roman" w:hAnsi="Times New Roman" w:cs="Times New Roman"/>
                            <w:color w:val="000000"/>
                            <w:spacing w:val="-3"/>
                            <w:kern w:val="0"/>
                            <w:lang w:eastAsia="en-GB"/>
                            <w14:ligatures w14:val="none"/>
                          </w:rPr>
                        </w:pPr>
                      </w:p>
                    </w:tc>
                  </w:tr>
                  <w:tr w:rsidR="00BD7EBC" w:rsidRPr="00BD7EBC" w14:paraId="6D2B56D4" w14:textId="77777777" w:rsidTr="00327266">
                    <w:trPr>
                      <w:trHeight w:val="274"/>
                    </w:trPr>
                    <w:tc>
                      <w:tcPr>
                        <w:tcW w:w="5211" w:type="dxa"/>
                      </w:tcPr>
                      <w:p w14:paraId="56317810" w14:textId="77777777" w:rsidR="00BD7EBC" w:rsidRPr="00BD7EBC" w:rsidRDefault="00BD7EBC" w:rsidP="00BD7EBC">
                        <w:pPr>
                          <w:spacing w:after="0" w:line="240" w:lineRule="auto"/>
                          <w:jc w:val="center"/>
                          <w:rPr>
                            <w:rFonts w:ascii="Times New Roman" w:eastAsia="Times New Roman" w:hAnsi="Times New Roman" w:cs="Times New Roman"/>
                            <w:b/>
                            <w:color w:val="000000"/>
                            <w:spacing w:val="-3"/>
                            <w:kern w:val="0"/>
                            <w:lang w:eastAsia="en-GB"/>
                            <w14:ligatures w14:val="none"/>
                          </w:rPr>
                        </w:pPr>
                        <w:r w:rsidRPr="00BD7EBC">
                          <w:rPr>
                            <w:rFonts w:ascii="Times New Roman" w:eastAsia="Times New Roman" w:hAnsi="Times New Roman" w:cs="Times New Roman"/>
                            <w:b/>
                            <w:color w:val="000000"/>
                            <w:spacing w:val="-3"/>
                            <w:kern w:val="0"/>
                            <w:lang w:eastAsia="en-GB"/>
                            <w14:ligatures w14:val="none"/>
                          </w:rPr>
                          <w:t>ШАНСА</w:t>
                        </w:r>
                      </w:p>
                    </w:tc>
                    <w:tc>
                      <w:tcPr>
                        <w:tcW w:w="4678" w:type="dxa"/>
                      </w:tcPr>
                      <w:p w14:paraId="42D7D5A1" w14:textId="77777777" w:rsidR="00BD7EBC" w:rsidRPr="00BD7EBC" w:rsidRDefault="00BD7EBC" w:rsidP="00BD7EBC">
                        <w:pPr>
                          <w:spacing w:after="0" w:line="240" w:lineRule="auto"/>
                          <w:jc w:val="center"/>
                          <w:rPr>
                            <w:rFonts w:ascii="Times New Roman" w:eastAsia="Times New Roman" w:hAnsi="Times New Roman" w:cs="Times New Roman"/>
                            <w:b/>
                            <w:color w:val="000000"/>
                            <w:spacing w:val="-3"/>
                            <w:kern w:val="0"/>
                            <w:lang w:eastAsia="en-GB"/>
                            <w14:ligatures w14:val="none"/>
                          </w:rPr>
                        </w:pPr>
                        <w:r w:rsidRPr="00BD7EBC">
                          <w:rPr>
                            <w:rFonts w:ascii="Times New Roman" w:eastAsia="Times New Roman" w:hAnsi="Times New Roman" w:cs="Times New Roman"/>
                            <w:b/>
                            <w:color w:val="000000"/>
                            <w:spacing w:val="-3"/>
                            <w:kern w:val="0"/>
                            <w:lang w:eastAsia="en-GB"/>
                            <w14:ligatures w14:val="none"/>
                          </w:rPr>
                          <w:t>ОПАСНОСТ</w:t>
                        </w:r>
                      </w:p>
                    </w:tc>
                  </w:tr>
                  <w:tr w:rsidR="00BD7EBC" w:rsidRPr="00BD7EBC" w14:paraId="188B12DD" w14:textId="77777777" w:rsidTr="00327266">
                    <w:trPr>
                      <w:trHeight w:val="633"/>
                    </w:trPr>
                    <w:tc>
                      <w:tcPr>
                        <w:tcW w:w="5211" w:type="dxa"/>
                      </w:tcPr>
                      <w:p w14:paraId="32AEFEF3" w14:textId="77777777" w:rsidR="00BD7EBC" w:rsidRPr="00BD7EBC" w:rsidRDefault="00BD7EBC" w:rsidP="00BD7EBC">
                        <w:pPr>
                          <w:numPr>
                            <w:ilvl w:val="0"/>
                            <w:numId w:val="102"/>
                          </w:numPr>
                          <w:autoSpaceDE w:val="0"/>
                          <w:autoSpaceDN w:val="0"/>
                          <w:adjustRightInd w:val="0"/>
                          <w:spacing w:after="0" w:line="240" w:lineRule="auto"/>
                          <w:ind w:left="284"/>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Ангажовање младих сарадника и потребних додатних људских ресурса кроз реализацију пројектних активности (+++)</w:t>
                        </w:r>
                      </w:p>
                      <w:p w14:paraId="7E777489" w14:textId="77777777" w:rsidR="00BD7EBC" w:rsidRPr="00BD7EBC" w:rsidRDefault="00BD7EBC" w:rsidP="00BD7EBC">
                        <w:pPr>
                          <w:numPr>
                            <w:ilvl w:val="0"/>
                            <w:numId w:val="102"/>
                          </w:numPr>
                          <w:autoSpaceDE w:val="0"/>
                          <w:autoSpaceDN w:val="0"/>
                          <w:adjustRightInd w:val="0"/>
                          <w:spacing w:after="0" w:line="240" w:lineRule="auto"/>
                          <w:ind w:left="284"/>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Унапређење условâ за перманентну едукацију и усавршавање младих кадрова (+++)</w:t>
                        </w:r>
                      </w:p>
                      <w:p w14:paraId="47BE97D1" w14:textId="77777777" w:rsidR="00BD7EBC" w:rsidRPr="00BD7EBC" w:rsidRDefault="00BD7EBC" w:rsidP="00BD7EBC">
                        <w:pPr>
                          <w:numPr>
                            <w:ilvl w:val="0"/>
                            <w:numId w:val="102"/>
                          </w:numPr>
                          <w:autoSpaceDE w:val="0"/>
                          <w:autoSpaceDN w:val="0"/>
                          <w:adjustRightInd w:val="0"/>
                          <w:spacing w:after="0" w:line="240" w:lineRule="auto"/>
                          <w:ind w:left="284"/>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Коришћење прилика за стицање компетенција и јачање капацитета кроз руковођење или учешће у пројектима на националном и међународном нивоу (++)</w:t>
                        </w:r>
                      </w:p>
                      <w:p w14:paraId="75D30410" w14:textId="77777777" w:rsidR="00BD7EBC" w:rsidRPr="00BD7EBC" w:rsidRDefault="00BD7EBC" w:rsidP="00BD7EBC">
                        <w:pPr>
                          <w:numPr>
                            <w:ilvl w:val="0"/>
                            <w:numId w:val="102"/>
                          </w:numPr>
                          <w:autoSpaceDE w:val="0"/>
                          <w:autoSpaceDN w:val="0"/>
                          <w:adjustRightInd w:val="0"/>
                          <w:spacing w:after="0" w:line="240" w:lineRule="auto"/>
                          <w:ind w:left="284"/>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Унапређење квалитета и ефикасности система за праћење и оцену квалитета наставног кадра од стране студената и дипломираних студената (++)</w:t>
                        </w:r>
                      </w:p>
                      <w:p w14:paraId="3B4FE388" w14:textId="77777777" w:rsidR="00BD7EBC" w:rsidRPr="00BD7EBC" w:rsidRDefault="00BD7EBC" w:rsidP="00BD7EBC">
                        <w:pPr>
                          <w:numPr>
                            <w:ilvl w:val="0"/>
                            <w:numId w:val="102"/>
                          </w:numPr>
                          <w:autoSpaceDE w:val="0"/>
                          <w:autoSpaceDN w:val="0"/>
                          <w:adjustRightInd w:val="0"/>
                          <w:spacing w:after="0" w:line="240" w:lineRule="auto"/>
                          <w:ind w:left="284"/>
                          <w:rPr>
                            <w:rFonts w:ascii="Times New Roman" w:eastAsia="Times New Roman" w:hAnsi="Times New Roman" w:cs="Times New Roman"/>
                            <w:color w:val="000000"/>
                            <w:spacing w:val="-3"/>
                            <w:kern w:val="0"/>
                            <w:lang w:eastAsia="en-GB"/>
                            <w14:ligatures w14:val="none"/>
                          </w:rPr>
                        </w:pPr>
                        <w:r w:rsidRPr="00BD7EBC">
                          <w:rPr>
                            <w:rFonts w:ascii="Times New Roman" w:eastAsia="Times New Roman" w:hAnsi="Times New Roman" w:cs="Times New Roman"/>
                            <w:kern w:val="0"/>
                            <w:lang w:eastAsia="en-GB"/>
                            <w14:ligatures w14:val="none"/>
                          </w:rPr>
                          <w:t>Стварање и унапређење условâ за прикључење мрежама и учешће у програмима размене кадра у циљу усавршавања (Еразмус, COST) (++)</w:t>
                        </w:r>
                        <w:r w:rsidRPr="00BD7EBC">
                          <w:rPr>
                            <w:rFonts w:ascii="Times New Roman" w:eastAsia="Times New Roman" w:hAnsi="Times New Roman" w:cs="Times New Roman"/>
                            <w:color w:val="000000"/>
                            <w:spacing w:val="-3"/>
                            <w:kern w:val="0"/>
                            <w:lang w:eastAsia="en-GB"/>
                            <w14:ligatures w14:val="none"/>
                          </w:rPr>
                          <w:t xml:space="preserve"> </w:t>
                        </w:r>
                      </w:p>
                    </w:tc>
                    <w:tc>
                      <w:tcPr>
                        <w:tcW w:w="4678" w:type="dxa"/>
                      </w:tcPr>
                      <w:p w14:paraId="02D8ACDB" w14:textId="77777777" w:rsidR="00BD7EBC" w:rsidRPr="00BD7EBC" w:rsidRDefault="00BD7EBC" w:rsidP="00BD7EBC">
                        <w:pPr>
                          <w:numPr>
                            <w:ilvl w:val="0"/>
                            <w:numId w:val="102"/>
                          </w:numPr>
                          <w:autoSpaceDE w:val="0"/>
                          <w:autoSpaceDN w:val="0"/>
                          <w:adjustRightInd w:val="0"/>
                          <w:spacing w:after="0" w:line="240" w:lineRule="auto"/>
                          <w:ind w:left="318"/>
                          <w:rPr>
                            <w:rFonts w:ascii="Times New Roman" w:eastAsia="Times New Roman" w:hAnsi="Times New Roman" w:cs="Times New Roman"/>
                            <w:color w:val="000000"/>
                            <w:spacing w:val="-3"/>
                            <w:kern w:val="0"/>
                            <w:lang w:eastAsia="en-GB"/>
                            <w14:ligatures w14:val="none"/>
                          </w:rPr>
                        </w:pPr>
                        <w:r w:rsidRPr="00BD7EBC">
                          <w:rPr>
                            <w:rFonts w:ascii="Times New Roman" w:eastAsia="Times New Roman" w:hAnsi="Times New Roman" w:cs="Times New Roman"/>
                            <w:color w:val="000000"/>
                            <w:spacing w:val="-3"/>
                            <w:kern w:val="0"/>
                            <w:lang w:eastAsia="en-GB"/>
                            <w14:ligatures w14:val="none"/>
                          </w:rPr>
                          <w:t>Немогућност учешћа факултета у приватном власништву у садашњим мрежама сарадње високошколских институција и размене кадрова ради усавршавања (+++)</w:t>
                        </w:r>
                      </w:p>
                      <w:p w14:paraId="4D6BF5DF" w14:textId="77777777" w:rsidR="00BD7EBC" w:rsidRPr="00BD7EBC" w:rsidRDefault="00BD7EBC" w:rsidP="00BD7EBC">
                        <w:pPr>
                          <w:numPr>
                            <w:ilvl w:val="0"/>
                            <w:numId w:val="102"/>
                          </w:numPr>
                          <w:autoSpaceDE w:val="0"/>
                          <w:autoSpaceDN w:val="0"/>
                          <w:adjustRightInd w:val="0"/>
                          <w:spacing w:after="0" w:line="240" w:lineRule="auto"/>
                          <w:ind w:left="342"/>
                          <w:rPr>
                            <w:rFonts w:ascii="Times New Roman" w:eastAsia="Times New Roman" w:hAnsi="Times New Roman" w:cs="Times New Roman"/>
                            <w:color w:val="000000"/>
                            <w:spacing w:val="-3"/>
                            <w:kern w:val="0"/>
                            <w:lang w:eastAsia="en-GB"/>
                            <w14:ligatures w14:val="none"/>
                          </w:rPr>
                        </w:pPr>
                        <w:r w:rsidRPr="00BD7EBC">
                          <w:rPr>
                            <w:rFonts w:ascii="Times New Roman" w:eastAsia="Times New Roman" w:hAnsi="Times New Roman" w:cs="Times New Roman"/>
                            <w:color w:val="000000"/>
                            <w:spacing w:val="-3"/>
                            <w:kern w:val="0"/>
                            <w:lang w:eastAsia="en-GB"/>
                            <w14:ligatures w14:val="none"/>
                          </w:rPr>
                          <w:t>Непостојање финансијских средстава којима би се награђивали посебни успеси у публиковању и научном раду (++)</w:t>
                        </w:r>
                      </w:p>
                      <w:p w14:paraId="41C43B37" w14:textId="77777777" w:rsidR="00BD7EBC" w:rsidRPr="00BD7EBC" w:rsidRDefault="00BD7EBC" w:rsidP="00BD7EBC">
                        <w:pPr>
                          <w:numPr>
                            <w:ilvl w:val="0"/>
                            <w:numId w:val="102"/>
                          </w:numPr>
                          <w:autoSpaceDE w:val="0"/>
                          <w:autoSpaceDN w:val="0"/>
                          <w:adjustRightInd w:val="0"/>
                          <w:spacing w:after="0" w:line="240" w:lineRule="auto"/>
                          <w:ind w:left="318"/>
                          <w:rPr>
                            <w:rFonts w:ascii="Times New Roman" w:eastAsia="Times New Roman" w:hAnsi="Times New Roman" w:cs="Times New Roman"/>
                            <w:color w:val="000000"/>
                            <w:spacing w:val="-3"/>
                            <w:kern w:val="0"/>
                            <w:lang w:eastAsia="en-GB"/>
                            <w14:ligatures w14:val="none"/>
                          </w:rPr>
                        </w:pPr>
                        <w:r w:rsidRPr="00BD7EBC">
                          <w:rPr>
                            <w:rFonts w:ascii="Times New Roman" w:eastAsia="Times New Roman" w:hAnsi="Times New Roman" w:cs="Times New Roman"/>
                            <w:color w:val="000000"/>
                            <w:spacing w:val="-3"/>
                            <w:kern w:val="0"/>
                            <w:lang w:eastAsia="en-GB"/>
                            <w14:ligatures w14:val="none"/>
                          </w:rPr>
                          <w:t>Фаворизовањем публиковања радова у смислу квантитета, а не квалитета прети озбиљна опасност да се занемаре побољшање наставе и рад са студентима и да на тај начин опадне квалитет наставе (++)</w:t>
                        </w:r>
                      </w:p>
                      <w:p w14:paraId="2020773D" w14:textId="77777777" w:rsidR="00BD7EBC" w:rsidRPr="00BD7EBC" w:rsidRDefault="00BD7EBC" w:rsidP="00BD7EBC">
                        <w:pPr>
                          <w:autoSpaceDE w:val="0"/>
                          <w:autoSpaceDN w:val="0"/>
                          <w:adjustRightInd w:val="0"/>
                          <w:spacing w:after="0" w:line="240" w:lineRule="auto"/>
                          <w:rPr>
                            <w:rFonts w:ascii="Times New Roman" w:eastAsia="Times New Roman" w:hAnsi="Times New Roman" w:cs="Times New Roman"/>
                            <w:color w:val="000000"/>
                            <w:spacing w:val="-3"/>
                            <w:kern w:val="0"/>
                            <w:lang w:eastAsia="en-GB"/>
                            <w14:ligatures w14:val="none"/>
                          </w:rPr>
                        </w:pPr>
                      </w:p>
                    </w:tc>
                  </w:tr>
                </w:tbl>
                <w:p w14:paraId="2A5F6880" w14:textId="77777777" w:rsidR="00BD7EBC" w:rsidRPr="00BD7EBC" w:rsidRDefault="00BD7EBC" w:rsidP="00BD7EBC">
                  <w:pPr>
                    <w:autoSpaceDE w:val="0"/>
                    <w:autoSpaceDN w:val="0"/>
                    <w:adjustRightInd w:val="0"/>
                    <w:spacing w:after="0" w:line="240" w:lineRule="auto"/>
                    <w:jc w:val="both"/>
                    <w:rPr>
                      <w:rFonts w:ascii="TimesNewRoman" w:eastAsia="Times New Roman" w:hAnsi="TimesNewRoman" w:cs="TimesNewRoman"/>
                      <w:b/>
                      <w:kern w:val="0"/>
                      <w:sz w:val="16"/>
                      <w:lang w:eastAsia="en-GB"/>
                      <w14:ligatures w14:val="none"/>
                    </w:rPr>
                  </w:pPr>
                </w:p>
                <w:p w14:paraId="2938C387" w14:textId="77777777" w:rsidR="00BD7EBC" w:rsidRPr="00BD7EBC" w:rsidRDefault="00BD7EBC" w:rsidP="00BD7EBC">
                  <w:pPr>
                    <w:autoSpaceDE w:val="0"/>
                    <w:autoSpaceDN w:val="0"/>
                    <w:adjustRightInd w:val="0"/>
                    <w:spacing w:after="0" w:line="240" w:lineRule="auto"/>
                    <w:jc w:val="both"/>
                    <w:rPr>
                      <w:rFonts w:ascii="Times New Roman" w:eastAsia="Times New Roman" w:hAnsi="Times New Roman" w:cs="Times New Roman"/>
                      <w:b/>
                      <w:kern w:val="0"/>
                      <w:lang w:eastAsia="en-GB"/>
                      <w14:ligatures w14:val="none"/>
                    </w:rPr>
                  </w:pPr>
                  <w:r w:rsidRPr="00BD7EBC">
                    <w:rPr>
                      <w:rFonts w:ascii="Times New Roman" w:eastAsia="Times New Roman" w:hAnsi="Times New Roman" w:cs="Times New Roman"/>
                      <w:b/>
                      <w:kern w:val="0"/>
                      <w:lang w:eastAsia="en-GB"/>
                      <w14:ligatures w14:val="none"/>
                    </w:rPr>
                    <w:t>Предлог мера и активности за унапређење квалитета стандарда 7</w:t>
                  </w:r>
                </w:p>
                <w:p w14:paraId="01B1E165" w14:textId="77777777" w:rsidR="00BD7EBC" w:rsidRPr="00BD7EBC" w:rsidRDefault="00BD7EBC" w:rsidP="00BD7EBC">
                  <w:pPr>
                    <w:autoSpaceDE w:val="0"/>
                    <w:autoSpaceDN w:val="0"/>
                    <w:adjustRightInd w:val="0"/>
                    <w:spacing w:after="0" w:line="240" w:lineRule="auto"/>
                    <w:jc w:val="both"/>
                    <w:rPr>
                      <w:rFonts w:ascii="Times New Roman" w:eastAsia="Times New Roman" w:hAnsi="Times New Roman" w:cs="Times New Roman"/>
                      <w:b/>
                      <w:kern w:val="0"/>
                      <w:lang w:eastAsia="en-GB"/>
                      <w14:ligatures w14:val="none"/>
                    </w:rPr>
                  </w:pPr>
                </w:p>
                <w:p w14:paraId="2020A0E2" w14:textId="77777777" w:rsidR="00BD7EBC" w:rsidRPr="00BD7EBC" w:rsidRDefault="00BD7EBC" w:rsidP="00BD7EBC">
                  <w:pPr>
                    <w:numPr>
                      <w:ilvl w:val="0"/>
                      <w:numId w:val="104"/>
                    </w:numPr>
                    <w:autoSpaceDE w:val="0"/>
                    <w:autoSpaceDN w:val="0"/>
                    <w:adjustRightInd w:val="0"/>
                    <w:spacing w:after="0" w:line="240" w:lineRule="auto"/>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Обезбедити додатна финансијска средства за континуирано образовање и усавршавање наставног кадра.</w:t>
                  </w:r>
                </w:p>
                <w:p w14:paraId="1EC8B2A2" w14:textId="77777777" w:rsidR="00BD7EBC" w:rsidRPr="00BD7EBC" w:rsidRDefault="00BD7EBC" w:rsidP="00BD7EBC">
                  <w:pPr>
                    <w:numPr>
                      <w:ilvl w:val="0"/>
                      <w:numId w:val="104"/>
                    </w:numPr>
                    <w:autoSpaceDE w:val="0"/>
                    <w:autoSpaceDN w:val="0"/>
                    <w:adjustRightInd w:val="0"/>
                    <w:spacing w:after="0" w:line="240" w:lineRule="auto"/>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Повећање капацитета техничке службе за подршку наставним и истраживачким активностима, ангажовањем нових техничких лица кроз пројектне активности и додатна обука постојећег кадра.</w:t>
                  </w:r>
                </w:p>
                <w:p w14:paraId="1479A1A2" w14:textId="77777777" w:rsidR="00BD7EBC" w:rsidRPr="00BD7EBC" w:rsidRDefault="00BD7EBC" w:rsidP="00BD7EBC">
                  <w:pPr>
                    <w:numPr>
                      <w:ilvl w:val="0"/>
                      <w:numId w:val="104"/>
                    </w:numPr>
                    <w:autoSpaceDE w:val="0"/>
                    <w:autoSpaceDN w:val="0"/>
                    <w:adjustRightInd w:val="0"/>
                    <w:spacing w:after="0" w:line="240" w:lineRule="auto"/>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Унапређење система за праћење и оцену квалитета наставе од стране студената, развојем нових алата за повратне информације.</w:t>
                  </w:r>
                </w:p>
                <w:p w14:paraId="193A80D9" w14:textId="77777777" w:rsidR="00BD7EBC" w:rsidRPr="00BD7EBC" w:rsidRDefault="00BD7EBC" w:rsidP="00BD7EBC">
                  <w:pPr>
                    <w:numPr>
                      <w:ilvl w:val="0"/>
                      <w:numId w:val="104"/>
                    </w:numPr>
                    <w:autoSpaceDE w:val="0"/>
                    <w:autoSpaceDN w:val="0"/>
                    <w:adjustRightInd w:val="0"/>
                    <w:spacing w:after="0" w:line="240" w:lineRule="auto"/>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lastRenderedPageBreak/>
                    <w:t>Подстицање публиковања квалитетних научних радова, увођење система награда за изузетна научна достигнућа, фокусираних на квалитет.</w:t>
                  </w:r>
                </w:p>
                <w:p w14:paraId="746DB2C3" w14:textId="77777777" w:rsidR="00BD7EBC" w:rsidRPr="00BD7EBC" w:rsidRDefault="00BD7EBC" w:rsidP="00BD7EBC">
                  <w:pPr>
                    <w:numPr>
                      <w:ilvl w:val="0"/>
                      <w:numId w:val="104"/>
                    </w:numPr>
                    <w:autoSpaceDE w:val="0"/>
                    <w:autoSpaceDN w:val="0"/>
                    <w:adjustRightInd w:val="0"/>
                    <w:spacing w:after="0" w:line="240" w:lineRule="auto"/>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Стварање услова за учешће у програмима размене кадракроз интензивирање сарадње са институцијама које учествују у програмима као што су Еразмус и COST.</w:t>
                  </w:r>
                </w:p>
              </w:tc>
            </w:tr>
          </w:tbl>
          <w:p w14:paraId="6EA2F9FD" w14:textId="77777777" w:rsidR="00BD7EBC" w:rsidRPr="00BD7EBC" w:rsidRDefault="00BD7EBC" w:rsidP="00BD7EBC">
            <w:pPr>
              <w:autoSpaceDE w:val="0"/>
              <w:spacing w:after="60" w:line="240" w:lineRule="auto"/>
              <w:ind w:left="340" w:hanging="340"/>
              <w:rPr>
                <w:rFonts w:ascii="Times New Roman" w:eastAsia="Times New Roman" w:hAnsi="Times New Roman" w:cs="Times New Roman"/>
                <w:kern w:val="0"/>
                <w:lang w:eastAsia="en-GB"/>
                <w14:ligatures w14:val="none"/>
              </w:rPr>
            </w:pPr>
          </w:p>
        </w:tc>
      </w:tr>
      <w:tr w:rsidR="00BD7EBC" w:rsidRPr="00BD7EBC" w14:paraId="09BB1741" w14:textId="77777777" w:rsidTr="009E74F5">
        <w:trPr>
          <w:jc w:val="center"/>
        </w:trPr>
        <w:tc>
          <w:tcPr>
            <w:tcW w:w="10361" w:type="dxa"/>
            <w:tcBorders>
              <w:top w:val="single" w:sz="12" w:space="0" w:color="000000"/>
              <w:left w:val="single" w:sz="12" w:space="0" w:color="000000"/>
              <w:bottom w:val="single" w:sz="12" w:space="0" w:color="000000"/>
              <w:right w:val="single" w:sz="12" w:space="0" w:color="000000"/>
            </w:tcBorders>
            <w:shd w:val="clear" w:color="auto" w:fill="F2F2F2"/>
          </w:tcPr>
          <w:p w14:paraId="01F14F0B" w14:textId="77777777" w:rsidR="00BD7EBC" w:rsidRPr="00BD7EBC" w:rsidRDefault="00BD7EBC" w:rsidP="00BD7EBC">
            <w:pPr>
              <w:spacing w:after="0" w:line="240" w:lineRule="auto"/>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b/>
                <w:kern w:val="0"/>
                <w:lang w:eastAsia="en-GB"/>
                <w14:ligatures w14:val="none"/>
              </w:rPr>
              <w:lastRenderedPageBreak/>
              <w:t>Показатељи и прилози за стандард  7:</w:t>
            </w:r>
          </w:p>
          <w:p w14:paraId="217202E2" w14:textId="77777777" w:rsidR="00BD7EBC" w:rsidRPr="00BD7EBC" w:rsidRDefault="00BD7EBC" w:rsidP="00BD7EBC">
            <w:pPr>
              <w:spacing w:after="0" w:line="240" w:lineRule="auto"/>
              <w:rPr>
                <w:rFonts w:ascii="Times New Roman" w:eastAsia="Times New Roman" w:hAnsi="Times New Roman" w:cs="Times New Roman"/>
                <w:kern w:val="0"/>
                <w:lang w:eastAsia="en-GB"/>
                <w14:ligatures w14:val="none"/>
              </w:rPr>
            </w:pPr>
            <w:hyperlink r:id="rId21" w:history="1">
              <w:r w:rsidRPr="00BD7EBC">
                <w:rPr>
                  <w:rFonts w:ascii="Times New Roman" w:eastAsia="Times New Roman" w:hAnsi="Times New Roman" w:cs="Times New Roman"/>
                  <w:b/>
                  <w:color w:val="0000FF"/>
                  <w:kern w:val="0"/>
                  <w:u w:val="single"/>
                  <w:lang w:eastAsia="en-GB"/>
                  <w14:ligatures w14:val="none"/>
                </w:rPr>
                <w:t>Табела 7.1.</w:t>
              </w:r>
              <w:r w:rsidRPr="00BD7EBC">
                <w:rPr>
                  <w:rFonts w:ascii="Times New Roman" w:eastAsia="Times New Roman" w:hAnsi="Times New Roman" w:cs="Times New Roman"/>
                  <w:color w:val="0000FF"/>
                  <w:kern w:val="0"/>
                  <w:u w:val="single"/>
                  <w:lang w:eastAsia="en-GB"/>
                  <w14:ligatures w14:val="none"/>
                </w:rPr>
                <w:t xml:space="preserve">  Преглед  броја  наставника  по  звањима  и  статус  наставника </w:t>
              </w:r>
            </w:hyperlink>
            <w:r w:rsidRPr="00BD7EBC">
              <w:rPr>
                <w:rFonts w:ascii="Times New Roman" w:eastAsia="Times New Roman" w:hAnsi="Times New Roman" w:cs="Times New Roman"/>
                <w:kern w:val="0"/>
                <w:lang w:eastAsia="en-GB"/>
                <w14:ligatures w14:val="none"/>
              </w:rPr>
              <w:t xml:space="preserve"> у</w:t>
            </w:r>
          </w:p>
          <w:p w14:paraId="2DE56030" w14:textId="77777777" w:rsidR="00BD7EBC" w:rsidRPr="00BD7EBC" w:rsidRDefault="00BD7EBC" w:rsidP="00BD7EBC">
            <w:pPr>
              <w:spacing w:after="0" w:line="240" w:lineRule="auto"/>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високошколској установи  (радни однос са пуним и непуним радним временом, ангажовање по уговору)</w:t>
            </w:r>
          </w:p>
          <w:p w14:paraId="53A7D1E0" w14:textId="77777777" w:rsidR="00BD7EBC" w:rsidRPr="00BD7EBC" w:rsidRDefault="00BD7EBC" w:rsidP="00BD7EBC">
            <w:pPr>
              <w:spacing w:after="0" w:line="240" w:lineRule="auto"/>
              <w:rPr>
                <w:rFonts w:ascii="Times New Roman" w:eastAsia="Times New Roman" w:hAnsi="Times New Roman" w:cs="Times New Roman"/>
                <w:kern w:val="0"/>
                <w:lang w:eastAsia="en-GB"/>
                <w14:ligatures w14:val="none"/>
              </w:rPr>
            </w:pPr>
            <w:hyperlink r:id="rId22" w:history="1">
              <w:r w:rsidRPr="00BD7EBC">
                <w:rPr>
                  <w:rFonts w:ascii="Times New Roman" w:eastAsia="Times New Roman" w:hAnsi="Times New Roman" w:cs="Times New Roman"/>
                  <w:b/>
                  <w:color w:val="0000FF"/>
                  <w:kern w:val="0"/>
                  <w:u w:val="single"/>
                  <w:lang w:eastAsia="en-GB"/>
                  <w14:ligatures w14:val="none"/>
                </w:rPr>
                <w:t>Табела 7.2.</w:t>
              </w:r>
              <w:r w:rsidRPr="00BD7EBC">
                <w:rPr>
                  <w:rFonts w:ascii="Times New Roman" w:eastAsia="Times New Roman" w:hAnsi="Times New Roman" w:cs="Times New Roman"/>
                  <w:color w:val="0000FF"/>
                  <w:kern w:val="0"/>
                  <w:u w:val="single"/>
                  <w:lang w:eastAsia="en-GB"/>
                  <w14:ligatures w14:val="none"/>
                </w:rPr>
                <w:t xml:space="preserve"> Преглед броја сарадника и статус сарадника у високошколској установи</w:t>
              </w:r>
            </w:hyperlink>
            <w:r w:rsidRPr="00BD7EBC">
              <w:rPr>
                <w:rFonts w:ascii="Times New Roman" w:eastAsia="Times New Roman" w:hAnsi="Times New Roman" w:cs="Times New Roman"/>
                <w:kern w:val="0"/>
                <w:lang w:eastAsia="en-GB"/>
                <w14:ligatures w14:val="none"/>
              </w:rPr>
              <w:t xml:space="preserve">  (радни однос са пуним и непуним радним временом, ангажовање по уговору)</w:t>
            </w:r>
          </w:p>
          <w:p w14:paraId="682B604E" w14:textId="77777777" w:rsidR="00BD7EBC" w:rsidRPr="00BD7EBC" w:rsidRDefault="00BD7EBC" w:rsidP="00BD7EBC">
            <w:pPr>
              <w:spacing w:after="0" w:line="240" w:lineRule="auto"/>
              <w:rPr>
                <w:rFonts w:ascii="Times New Roman" w:eastAsia="Times New Roman" w:hAnsi="Times New Roman" w:cs="Times New Roman"/>
                <w:kern w:val="0"/>
                <w:lang w:eastAsia="en-GB"/>
                <w14:ligatures w14:val="none"/>
              </w:rPr>
            </w:pPr>
            <w:hyperlink r:id="rId23" w:history="1">
              <w:r w:rsidRPr="00BD7EBC">
                <w:rPr>
                  <w:rFonts w:ascii="Times New Roman" w:eastAsia="Times New Roman" w:hAnsi="Times New Roman" w:cs="Times New Roman"/>
                  <w:b/>
                  <w:color w:val="0000FF"/>
                  <w:kern w:val="0"/>
                  <w:u w:val="single"/>
                  <w:lang w:eastAsia="en-GB"/>
                  <w14:ligatures w14:val="none"/>
                </w:rPr>
                <w:t>Прилог  7.1</w:t>
              </w:r>
              <w:r w:rsidRPr="00BD7EBC">
                <w:rPr>
                  <w:rFonts w:ascii="Times New Roman" w:eastAsia="Times New Roman" w:hAnsi="Times New Roman" w:cs="Times New Roman"/>
                  <w:color w:val="0000FF"/>
                  <w:kern w:val="0"/>
                  <w:u w:val="single"/>
                  <w:lang w:eastAsia="en-GB"/>
                  <w14:ligatures w14:val="none"/>
                </w:rPr>
                <w:t>. Правилник о избору наставника и сарадника</w:t>
              </w:r>
            </w:hyperlink>
          </w:p>
          <w:p w14:paraId="631A79AF" w14:textId="77777777" w:rsidR="00BD7EBC" w:rsidRPr="00BD7EBC" w:rsidRDefault="00BD7EBC" w:rsidP="00BD7EBC">
            <w:pPr>
              <w:spacing w:after="0" w:line="240" w:lineRule="auto"/>
              <w:rPr>
                <w:rFonts w:ascii="Times New Roman" w:eastAsia="Times New Roman" w:hAnsi="Times New Roman" w:cs="Times New Roman"/>
                <w:kern w:val="0"/>
                <w:lang w:eastAsia="en-GB"/>
                <w14:ligatures w14:val="none"/>
              </w:rPr>
            </w:pPr>
            <w:hyperlink r:id="rId24" w:history="1">
              <w:r w:rsidRPr="00BD7EBC">
                <w:rPr>
                  <w:rFonts w:ascii="Times New Roman" w:eastAsia="Times New Roman" w:hAnsi="Times New Roman" w:cs="Times New Roman"/>
                  <w:b/>
                  <w:color w:val="0000FF"/>
                  <w:kern w:val="0"/>
                  <w:u w:val="single"/>
                  <w:lang w:eastAsia="en-GB"/>
                  <w14:ligatures w14:val="none"/>
                </w:rPr>
                <w:t>Прилог 7.2</w:t>
              </w:r>
              <w:r w:rsidRPr="00BD7EBC">
                <w:rPr>
                  <w:rFonts w:ascii="Times New Roman" w:eastAsia="Times New Roman" w:hAnsi="Times New Roman" w:cs="Times New Roman"/>
                  <w:color w:val="0000FF"/>
                  <w:kern w:val="0"/>
                  <w:u w:val="single"/>
                  <w:lang w:eastAsia="en-GB"/>
                  <w14:ligatures w14:val="none"/>
                </w:rPr>
                <w:t>. Однос укупног броја студената (број студената одобрен акредитацијом помножен са бројем година трајања студијског програма) и броја запослених наставника на нивоу устано</w:t>
              </w:r>
            </w:hyperlink>
            <w:r w:rsidRPr="00BD7EBC">
              <w:rPr>
                <w:rFonts w:ascii="Times New Roman" w:eastAsia="Times New Roman" w:hAnsi="Times New Roman" w:cs="Times New Roman"/>
                <w:kern w:val="0"/>
                <w:lang w:eastAsia="en-GB"/>
                <w14:ligatures w14:val="none"/>
              </w:rPr>
              <w:t>ве</w:t>
            </w:r>
          </w:p>
        </w:tc>
      </w:tr>
    </w:tbl>
    <w:p w14:paraId="6977C292" w14:textId="77777777" w:rsidR="00BD7EBC" w:rsidRPr="00BD7EBC" w:rsidRDefault="00BD7EBC" w:rsidP="00BD7EBC">
      <w:pPr>
        <w:spacing w:after="0" w:line="240" w:lineRule="auto"/>
        <w:jc w:val="both"/>
        <w:rPr>
          <w:rFonts w:ascii="Times New Roman" w:eastAsia="Times New Roman" w:hAnsi="Times New Roman" w:cs="Times New Roman"/>
          <w:kern w:val="0"/>
          <w:highlight w:val="yellow"/>
          <w:lang w:eastAsia="en-GB"/>
          <w14:ligatures w14:val="none"/>
        </w:rPr>
      </w:pPr>
    </w:p>
    <w:p w14:paraId="32705074" w14:textId="77777777" w:rsidR="00BD7EBC" w:rsidRPr="00BD7EBC" w:rsidRDefault="00BD7EBC" w:rsidP="00BD7EBC">
      <w:pPr>
        <w:spacing w:after="0" w:line="240" w:lineRule="auto"/>
        <w:jc w:val="both"/>
        <w:rPr>
          <w:rFonts w:ascii="Times New Roman" w:eastAsia="Times New Roman" w:hAnsi="Times New Roman" w:cs="Times New Roman"/>
          <w:kern w:val="0"/>
          <w:highlight w:val="yellow"/>
          <w:lang w:eastAsia="en-GB"/>
          <w14:ligatures w14:val="none"/>
        </w:rPr>
      </w:pPr>
    </w:p>
    <w:tbl>
      <w:tblPr>
        <w:tblW w:w="9498" w:type="dxa"/>
        <w:jc w:val="center"/>
        <w:tblLayout w:type="fixed"/>
        <w:tblLook w:val="0000" w:firstRow="0" w:lastRow="0" w:firstColumn="0" w:lastColumn="0" w:noHBand="0" w:noVBand="0"/>
      </w:tblPr>
      <w:tblGrid>
        <w:gridCol w:w="9498"/>
      </w:tblGrid>
      <w:tr w:rsidR="00BD7EBC" w:rsidRPr="00BD7EBC" w14:paraId="250F664D" w14:textId="77777777" w:rsidTr="00327266">
        <w:trPr>
          <w:jc w:val="center"/>
        </w:trPr>
        <w:tc>
          <w:tcPr>
            <w:tcW w:w="9498" w:type="dxa"/>
            <w:tcBorders>
              <w:top w:val="single" w:sz="12" w:space="0" w:color="000000"/>
              <w:left w:val="single" w:sz="12" w:space="0" w:color="000000"/>
              <w:bottom w:val="single" w:sz="12" w:space="0" w:color="000000"/>
              <w:right w:val="single" w:sz="12" w:space="0" w:color="000000"/>
            </w:tcBorders>
            <w:shd w:val="clear" w:color="auto" w:fill="F2F2F2"/>
          </w:tcPr>
          <w:p w14:paraId="19CB3DD2" w14:textId="77777777" w:rsidR="00BD7EBC" w:rsidRPr="00BD7EBC" w:rsidRDefault="00BD7EBC" w:rsidP="00BD7EBC">
            <w:pPr>
              <w:spacing w:after="60" w:line="240" w:lineRule="auto"/>
              <w:rPr>
                <w:rFonts w:ascii="Times New Roman" w:eastAsia="Times New Roman" w:hAnsi="Times New Roman" w:cs="Times New Roman"/>
                <w:kern w:val="0"/>
                <w:lang w:eastAsia="en-GB"/>
                <w14:ligatures w14:val="none"/>
              </w:rPr>
            </w:pPr>
            <w:bookmarkStart w:id="7" w:name="%D1%818"/>
            <w:bookmarkEnd w:id="7"/>
            <w:r w:rsidRPr="00BD7EBC">
              <w:rPr>
                <w:rFonts w:ascii="Times New Roman" w:eastAsia="Times New Roman" w:hAnsi="Times New Roman" w:cs="Times New Roman"/>
                <w:b/>
                <w:bCs/>
                <w:kern w:val="0"/>
                <w:lang w:eastAsia="en-GB"/>
                <w14:ligatures w14:val="none"/>
              </w:rPr>
              <w:t xml:space="preserve">Стандард 8: Квалитет </w:t>
            </w:r>
            <w:r w:rsidRPr="00BD7EBC">
              <w:rPr>
                <w:rFonts w:ascii="Times New Roman" w:eastAsia="Times New Roman" w:hAnsi="Times New Roman" w:cs="Times New Roman"/>
                <w:b/>
                <w:kern w:val="0"/>
                <w:lang w:eastAsia="en-GB"/>
                <w14:ligatures w14:val="none"/>
              </w:rPr>
              <w:t>студената</w:t>
            </w:r>
            <w:r w:rsidRPr="00BD7EBC">
              <w:rPr>
                <w:rFonts w:ascii="Times New Roman" w:eastAsia="Times New Roman" w:hAnsi="Times New Roman" w:cs="Times New Roman"/>
                <w:b/>
                <w:bCs/>
                <w:kern w:val="0"/>
                <w:lang w:eastAsia="en-GB"/>
                <w14:ligatures w14:val="none"/>
              </w:rPr>
              <w:t xml:space="preserve"> </w:t>
            </w:r>
          </w:p>
        </w:tc>
      </w:tr>
      <w:tr w:rsidR="00BD7EBC" w:rsidRPr="00BD7EBC" w14:paraId="077FEF55" w14:textId="77777777" w:rsidTr="00327266">
        <w:trPr>
          <w:trHeight w:val="747"/>
          <w:jc w:val="center"/>
        </w:trPr>
        <w:tc>
          <w:tcPr>
            <w:tcW w:w="9498" w:type="dxa"/>
            <w:tcBorders>
              <w:top w:val="single" w:sz="12" w:space="0" w:color="000000"/>
              <w:left w:val="single" w:sz="12" w:space="0" w:color="000000"/>
              <w:right w:val="single" w:sz="12" w:space="0" w:color="000000"/>
            </w:tcBorders>
            <w:shd w:val="clear" w:color="auto" w:fill="auto"/>
          </w:tcPr>
          <w:p w14:paraId="5AD4569D" w14:textId="77777777" w:rsidR="00BD7EBC" w:rsidRPr="00BD7EBC" w:rsidRDefault="00BD7EBC" w:rsidP="00BD7EBC">
            <w:pPr>
              <w:autoSpaceDE w:val="0"/>
              <w:spacing w:after="60" w:line="240" w:lineRule="auto"/>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b/>
                <w:color w:val="FF0000"/>
                <w:kern w:val="0"/>
                <w:lang w:eastAsia="en-GB"/>
                <w14:ligatures w14:val="none"/>
              </w:rPr>
              <w:t xml:space="preserve"> </w:t>
            </w:r>
            <w:r w:rsidRPr="00BD7EBC">
              <w:rPr>
                <w:rFonts w:ascii="Times New Roman" w:eastAsia="Times New Roman" w:hAnsi="Times New Roman" w:cs="Times New Roman"/>
                <w:kern w:val="0"/>
                <w:lang w:eastAsia="en-GB"/>
                <w14:ligatures w14:val="none"/>
              </w:rPr>
              <w:t xml:space="preserve">Факултет за примењену екологију Футура примењује општу институционалну стратегију с обзиром на процедуре пријема и признавања образовања. Факултет поштује једнакост и равноправност студената по свим основама. Процедуре за пријем, признавање образовања и оцењивање студената јасно су дефинисане, јавно обзнањене и доследно се примењују. Процедура уписа студената на студијске програме дефинисани су Правилником о основним академским студијама, Правилником о мастер академским студијама и Правилником о докторским академским студијама (Прилог 8.1.). На студијске програме могу се уписати кандидати под условима и на начин уређен Законом, Статутом Универзитета, Статутом Факултета и Правилником о основним академским студијама, Правилником о мастер академским студијама и Правилником о докторским академским студијама. Сенат Универзитета расписује заједнички јавни конкурс за упис на све акредитоване студијске програме Универзитета, које реализују факултети и Универзитет, за све врсте и нивое студија. Правилници регулишу и упис лица која су завршила претходно образовање у иностранству, упис страних држављана, упис лица са посебним потребама и припадника рањивих група становништва. На овај начин Факултет за примењену екологију Футура у потпуности поштује једнакост и равноправност студената по свим личним обележјима и на свим нивоима студија. Декан Факултета формира Комисију за пријем студената. Комисија има задатак да организује и спроведе упис студената у складу са Законом о високом образовању, Статутом Факултета и Правилником о основним академским студијама и Конкурсом за упис студената. Процедура за оцењивање студената такође је јасно дефинисана, доследно се примењује и доступна је студентима и јавности. Правилник, између осталог, јасно дефинише облике провере знања, права и обавезе наставника и студената у процесу оцењивања, одређивање коначне оцене на предмету, документацију о полагању испита, решавање жалби студената на постигнуте резултате провере знања, број и распоред испитних рокова, као и поступак пријаве и одбране завршног рада. Методе оцењивања на свим предметима конципиране су тако да на одговарајући начин процењују исходе учења. У силабусу сваког предмета дефинисане су активности студената, методе учења, исходи образовања и број бодова које одређени исход носи. Исходи учења и начини мерења оптерећења студената на предметима детаљно су описани у Стандарду 4. Усклађеност наставних метода и исхода учења, као и начини процене и оцене одређених исхода, објашњени су у оквиру Стандарда 5. Пропозиције </w:t>
            </w:r>
            <w:r w:rsidRPr="00BD7EBC">
              <w:rPr>
                <w:rFonts w:ascii="Times New Roman" w:eastAsia="Times New Roman" w:hAnsi="Times New Roman" w:cs="Times New Roman"/>
                <w:kern w:val="0"/>
                <w:lang w:eastAsia="en-GB"/>
                <w14:ligatures w14:val="none"/>
              </w:rPr>
              <w:lastRenderedPageBreak/>
              <w:t>оцењивања су јавно доступне и студенти су упознати са њима на недвосмислен начин. На интернет-страници Факултета, као сталне информације, налазе се структуре акредитованих студијских програма, као и силабуси свих предмета, са подацима о називу предмета, броју ЕСПБ бодова, условима и циљевима предмета, садржају и структури предмета, плану и распореду извођења наставе, начину оцењивања на предмету, уџбеницима и обавезној литератури, подацима о наставницима и сарадницима на предмету. Такође, током прве наставне недеље наставници су дужни да јасно и детаљно објасне студентима начине и методе оцењивања на предмету за који су задужени. То је нарочито важно за изборне предмете, јер су студентима ове информације неопходне како би се изјаснили које предмете ће похађати током семестра. Факултет за примењену екологију Футура перманентно прати пролазност студената при полагању предмета и, уколико се појави потреба, усмерава наставнике на корекцију и унапређење става у раду са студентима, као и на евентуалне измене у методама оцењивања. До сада није било потребе за честом применом оваквих механизама, јер није било значајнијих притужби студената на процедуре оцењивања које примењују наши наставници. Механизми за процену и контролу процедура оцењивања дефинисани су Правилницима, који подразумева комисијско полагање испита и у редовном полагању, а нарочито у случају жалбе студента на процедуре оцењивања и, у досадашњем раду Факултета, било је свега неколико оваквих ситуација, које су без проблема разрешене и студенту омогућена додатна коректна провера знања. Факултет за примењену екологију Футура релативно је млада високошколска установа, која интензивно ради на унапређењу својих просторних капацитета, како би остварила највиши ниво квалитета инфраструктуре, нарочито оне намењене студентима. Инфраструктура за студенте постоји и испуњава основне захтеве, који важе за високошколске установе. Студентима су на располагању:</w:t>
            </w:r>
          </w:p>
          <w:p w14:paraId="1F0B992F" w14:textId="77777777" w:rsidR="00BD7EBC" w:rsidRPr="00BD7EBC" w:rsidRDefault="00BD7EBC" w:rsidP="00BD7EBC">
            <w:pPr>
              <w:autoSpaceDE w:val="0"/>
              <w:spacing w:after="60" w:line="240" w:lineRule="auto"/>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 xml:space="preserve"> • Студентска служба – функционише у пуном капацитету и у потпуности је на располагању студентима за решавање свих захтева и молби, као и за спровођење свих административних обавеза током студирања;</w:t>
            </w:r>
          </w:p>
          <w:p w14:paraId="1B0052E1" w14:textId="77777777" w:rsidR="00BD7EBC" w:rsidRPr="00BD7EBC" w:rsidRDefault="00BD7EBC" w:rsidP="00BD7EBC">
            <w:pPr>
              <w:autoSpaceDE w:val="0"/>
              <w:spacing w:after="60" w:line="240" w:lineRule="auto"/>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 xml:space="preserve"> • Библиотека са читаоницом, у којој могу проводити слободно време између часова на Факултету и реализовати ваннаставне активности, уз доступну литературу и приступ интернету; </w:t>
            </w:r>
          </w:p>
          <w:p w14:paraId="76783B0E" w14:textId="77777777" w:rsidR="00BD7EBC" w:rsidRPr="00BD7EBC" w:rsidRDefault="00BD7EBC" w:rsidP="00BD7EBC">
            <w:pPr>
              <w:autoSpaceDE w:val="0"/>
              <w:spacing w:after="60" w:line="240" w:lineRule="auto"/>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 xml:space="preserve">• Центар за каријерно вођење студената – на располагању је студентима за све видове консултација које се тичу стручне и студентске праксе, размене студената, учешћа на додатним обукама, такмичењима, конгресима и конференцијама; </w:t>
            </w:r>
          </w:p>
          <w:p w14:paraId="7D7E8690" w14:textId="77777777" w:rsidR="00BD7EBC" w:rsidRPr="00BD7EBC" w:rsidRDefault="00BD7EBC" w:rsidP="00BD7EBC">
            <w:pPr>
              <w:autoSpaceDE w:val="0"/>
              <w:spacing w:after="60" w:line="240" w:lineRule="auto"/>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 xml:space="preserve">• Простор за студентски клуб, боравак студената током пауза и Студентски парламент - у њему се одржавају састанци Парламента и реализују ваннаставне активности организоване од стране студената, уз подршку управљачких органа и наставника Факултета; </w:t>
            </w:r>
          </w:p>
          <w:p w14:paraId="79FD3387" w14:textId="77777777" w:rsidR="00BD7EBC" w:rsidRPr="00BD7EBC" w:rsidRDefault="00BD7EBC" w:rsidP="00BD7EBC">
            <w:pPr>
              <w:autoSpaceDE w:val="0"/>
              <w:spacing w:after="60" w:line="240" w:lineRule="auto"/>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 ЕДИТ поинт – рад ЕДИТ-поинт центра доступан је за студенте који користе прилику да се у оквиру стручног рада прикључују реализацији појединих пројеката и научноистраживачких активности у оквиру различитих центара (Ресурс центар – Сремска Митровица) и на тај начин проводе додатно време укључени у активности Факултета;</w:t>
            </w:r>
          </w:p>
          <w:p w14:paraId="01AEAD92" w14:textId="77777777" w:rsidR="00BD7EBC" w:rsidRPr="00BD7EBC" w:rsidRDefault="00BD7EBC" w:rsidP="00BD7EBC">
            <w:pPr>
              <w:autoSpaceDE w:val="0"/>
              <w:spacing w:after="60" w:line="240" w:lineRule="auto"/>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 xml:space="preserve"> • Информатички/интернетски кабинет – поред коришћења у редовној настави, кабинет са рачунарима и приступом интернету стално је доступан студентима на коришћење у терминима када се у њему не одвија настава (студенти га користе за израду семинарских радова, прикупљање информација за израду пројеката и слично, али и за слободно информисање на интернету).</w:t>
            </w:r>
          </w:p>
          <w:p w14:paraId="25456054" w14:textId="77777777" w:rsidR="00BD7EBC" w:rsidRPr="00BD7EBC" w:rsidRDefault="00BD7EBC" w:rsidP="00BD7EBC">
            <w:pPr>
              <w:autoSpaceDE w:val="0"/>
              <w:spacing w:after="0" w:line="240" w:lineRule="auto"/>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 xml:space="preserve"> Учешће студената у процени услова и организације студијских програма стално је обезбеђено на Факултету за примењену екологију Футура. Студенти су чланови Комисије за обезбеђење квалитета и самовредновање, где заступају ставове Студентског парламента. </w:t>
            </w:r>
            <w:r w:rsidRPr="00BD7EBC">
              <w:rPr>
                <w:rFonts w:ascii="Times New Roman" w:eastAsia="Times New Roman" w:hAnsi="Times New Roman" w:cs="Times New Roman"/>
                <w:kern w:val="0"/>
                <w:lang w:eastAsia="en-GB"/>
                <w14:ligatures w14:val="none"/>
              </w:rPr>
              <w:lastRenderedPageBreak/>
              <w:t xml:space="preserve">Студенти активно учествују у процени квалитета студијских програма кроз редовно анкетирање о квалитету студијских програма, наставног процеса и наставног кадра (резултати анкетирања представљени су у различитим прилозима овог извештаја). Поред званичне процедуре, студенти увек имају слободу се обрате Студентској служби уколико примете нерегуларности у реализацији студијских програма или су незадовољни својим статусом. Резултати студентске процене квалитета редовно се користе у оквиру мера за повећање квалитета наставе. Резултати анкетирања студената на свим нивоима саставни су део годишњег извештаја Комисије за обезбеђења квалитета и самовредновање, у чијој изради учествује и студент-члан, а сврха овог извештаја чини управо дефинисање мера за унапређење квалитета на основу прикупљених информација. Извештај усваја Наставно-научно веће, а примењују га управа Факултета и сви наставници током наредне академске године. </w:t>
            </w:r>
          </w:p>
          <w:p w14:paraId="718D4963" w14:textId="77777777" w:rsidR="00BD7EBC" w:rsidRPr="00BD7EBC" w:rsidRDefault="00BD7EBC" w:rsidP="00BD7EBC">
            <w:pPr>
              <w:autoSpaceDE w:val="0"/>
              <w:spacing w:after="0" w:line="240" w:lineRule="auto"/>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 xml:space="preserve">Факултет за примењену екологију Футура перманентно прати пролазност студената при полагању испита и, уколико се појави потреба, усмерава наставнике на корекцију и унапређење става у раду са студентима, као и на евентуалне измене у методама оцењивања. До сада није било потребе за честом применом оваквих механизама, јер није било значајнијих притужби студената на процедуре оцењивања које примењују наши наставници. Механизми за процену и контролу процедура оцењивања дефинисани су Правилником, који подразумевају комисијско полагање испита у случају жалбе студента на процедуре оцењивања, а, у досадашњем раду Факултета, било је свега неколико оваквих ситуација, које су без проблема спроведене и студенту је омогућена коректна провера знања. Број студената који су уписали текућу школску годину у односу на остварене ЕСПБ бодове потврђују констатацију да на Факултету нема значајних одступања од дефинисаних процедура за оцењивање и уочених неправилности, те се и дефинисани механизми корекције примењују врло ретко. То показују и резултати анкетирања студената о квалитету рада наставника и сарадника на Факултету. </w:t>
            </w:r>
          </w:p>
          <w:p w14:paraId="544547C3" w14:textId="77777777" w:rsidR="00BD7EBC" w:rsidRPr="00BD7EBC" w:rsidRDefault="00BD7EBC" w:rsidP="00BD7EBC">
            <w:pPr>
              <w:autoSpaceDE w:val="0"/>
              <w:spacing w:after="60" w:line="240" w:lineRule="auto"/>
              <w:jc w:val="both"/>
              <w:rPr>
                <w:rFonts w:ascii="Times New Roman" w:eastAsia="Times New Roman" w:hAnsi="Times New Roman" w:cs="Times New Roman"/>
                <w:b/>
                <w:kern w:val="0"/>
                <w:lang w:eastAsia="en-GB"/>
                <w14:ligatures w14:val="none"/>
              </w:rPr>
            </w:pPr>
            <w:r w:rsidRPr="00BD7EBC">
              <w:rPr>
                <w:rFonts w:ascii="Times New Roman" w:eastAsia="Times New Roman" w:hAnsi="Times New Roman" w:cs="Times New Roman"/>
                <w:b/>
                <w:kern w:val="0"/>
                <w:lang w:eastAsia="en-GB"/>
                <w14:ligatures w14:val="none"/>
              </w:rPr>
              <w:t xml:space="preserve">SWOT-анализа стандарда 8 </w:t>
            </w: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2"/>
              <w:gridCol w:w="4693"/>
            </w:tblGrid>
            <w:tr w:rsidR="00BD7EBC" w:rsidRPr="00BD7EBC" w14:paraId="7CFD76EC" w14:textId="77777777" w:rsidTr="00327266">
              <w:tc>
                <w:tcPr>
                  <w:tcW w:w="4692" w:type="dxa"/>
                  <w:shd w:val="clear" w:color="auto" w:fill="auto"/>
                </w:tcPr>
                <w:p w14:paraId="00DED3CB" w14:textId="77777777" w:rsidR="00BD7EBC" w:rsidRPr="00BD7EBC" w:rsidRDefault="00BD7EBC" w:rsidP="00BD7EBC">
                  <w:pPr>
                    <w:autoSpaceDE w:val="0"/>
                    <w:spacing w:after="60" w:line="240" w:lineRule="auto"/>
                    <w:jc w:val="center"/>
                    <w:rPr>
                      <w:rFonts w:ascii="Times New Roman" w:eastAsia="Times New Roman" w:hAnsi="Times New Roman" w:cs="Times New Roman"/>
                      <w:b/>
                      <w:kern w:val="0"/>
                      <w:lang w:eastAsia="en-GB"/>
                      <w14:ligatures w14:val="none"/>
                    </w:rPr>
                  </w:pPr>
                  <w:r w:rsidRPr="00BD7EBC">
                    <w:rPr>
                      <w:rFonts w:ascii="Times New Roman" w:eastAsia="Times New Roman" w:hAnsi="Times New Roman" w:cs="Times New Roman"/>
                      <w:b/>
                      <w:kern w:val="0"/>
                      <w:lang w:eastAsia="en-GB"/>
                      <w14:ligatures w14:val="none"/>
                    </w:rPr>
                    <w:t>СНАГА</w:t>
                  </w:r>
                </w:p>
              </w:tc>
              <w:tc>
                <w:tcPr>
                  <w:tcW w:w="4693" w:type="dxa"/>
                  <w:shd w:val="clear" w:color="auto" w:fill="auto"/>
                </w:tcPr>
                <w:p w14:paraId="7F6FBEF3" w14:textId="77777777" w:rsidR="00BD7EBC" w:rsidRPr="00BD7EBC" w:rsidRDefault="00BD7EBC" w:rsidP="00BD7EBC">
                  <w:pPr>
                    <w:autoSpaceDE w:val="0"/>
                    <w:spacing w:after="60" w:line="240" w:lineRule="auto"/>
                    <w:jc w:val="center"/>
                    <w:rPr>
                      <w:rFonts w:ascii="Times New Roman" w:eastAsia="Times New Roman" w:hAnsi="Times New Roman" w:cs="Times New Roman"/>
                      <w:b/>
                      <w:kern w:val="0"/>
                      <w:lang w:eastAsia="en-GB"/>
                      <w14:ligatures w14:val="none"/>
                    </w:rPr>
                  </w:pPr>
                  <w:r w:rsidRPr="00BD7EBC">
                    <w:rPr>
                      <w:rFonts w:ascii="Times New Roman" w:eastAsia="Times New Roman" w:hAnsi="Times New Roman" w:cs="Times New Roman"/>
                      <w:b/>
                      <w:kern w:val="0"/>
                      <w:lang w:eastAsia="en-GB"/>
                      <w14:ligatures w14:val="none"/>
                    </w:rPr>
                    <w:t>СЛАБОСТ</w:t>
                  </w:r>
                </w:p>
              </w:tc>
            </w:tr>
            <w:tr w:rsidR="00BD7EBC" w:rsidRPr="00BD7EBC" w14:paraId="687461C2" w14:textId="77777777" w:rsidTr="00327266">
              <w:tc>
                <w:tcPr>
                  <w:tcW w:w="4692" w:type="dxa"/>
                  <w:shd w:val="clear" w:color="auto" w:fill="auto"/>
                </w:tcPr>
                <w:p w14:paraId="22C830D9" w14:textId="77777777" w:rsidR="00BD7EBC" w:rsidRPr="00BD7EBC" w:rsidRDefault="00BD7EBC" w:rsidP="00BD7EBC">
                  <w:pPr>
                    <w:numPr>
                      <w:ilvl w:val="0"/>
                      <w:numId w:val="48"/>
                    </w:numPr>
                    <w:autoSpaceDE w:val="0"/>
                    <w:spacing w:after="60" w:line="240" w:lineRule="auto"/>
                    <w:ind w:firstLine="132"/>
                    <w:contextualSpacing/>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 xml:space="preserve">Факултет спроводи и гарантује политику једнакости по свим основама и могућност студирања за студенте са посебним потребама (+++)  </w:t>
                  </w:r>
                </w:p>
                <w:p w14:paraId="7506CB12" w14:textId="77777777" w:rsidR="00BD7EBC" w:rsidRPr="00BD7EBC" w:rsidRDefault="00BD7EBC" w:rsidP="00BD7EBC">
                  <w:pPr>
                    <w:numPr>
                      <w:ilvl w:val="0"/>
                      <w:numId w:val="48"/>
                    </w:numPr>
                    <w:autoSpaceDE w:val="0"/>
                    <w:spacing w:after="60" w:line="240" w:lineRule="auto"/>
                    <w:ind w:firstLine="132"/>
                    <w:contextualSpacing/>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Процедуре за пријем студената јасно су дефинисане и доследно се примењују (+++)</w:t>
                  </w:r>
                </w:p>
                <w:p w14:paraId="20A9745E" w14:textId="77777777" w:rsidR="00BD7EBC" w:rsidRPr="00BD7EBC" w:rsidRDefault="00BD7EBC" w:rsidP="00BD7EBC">
                  <w:pPr>
                    <w:numPr>
                      <w:ilvl w:val="0"/>
                      <w:numId w:val="48"/>
                    </w:numPr>
                    <w:autoSpaceDE w:val="0"/>
                    <w:spacing w:after="60" w:line="240" w:lineRule="auto"/>
                    <w:ind w:firstLine="132"/>
                    <w:contextualSpacing/>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 xml:space="preserve">  Студенти су унапред упознати са критеријумима, правилима и процедурама за оцењивање (+++)  </w:t>
                  </w:r>
                </w:p>
                <w:p w14:paraId="1FE1F352" w14:textId="77777777" w:rsidR="00BD7EBC" w:rsidRPr="00BD7EBC" w:rsidRDefault="00BD7EBC" w:rsidP="00BD7EBC">
                  <w:pPr>
                    <w:numPr>
                      <w:ilvl w:val="0"/>
                      <w:numId w:val="48"/>
                    </w:numPr>
                    <w:autoSpaceDE w:val="0"/>
                    <w:spacing w:after="60" w:line="240" w:lineRule="auto"/>
                    <w:ind w:firstLine="132"/>
                    <w:contextualSpacing/>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 xml:space="preserve">Управа Факултета је обезбедила коректно и професионално понашање наставника током наставе и приликом оцењивања студената, као и јавност испита (+++)  </w:t>
                  </w:r>
                </w:p>
                <w:p w14:paraId="3A405AF8" w14:textId="77777777" w:rsidR="00BD7EBC" w:rsidRPr="00BD7EBC" w:rsidRDefault="00BD7EBC" w:rsidP="00BD7EBC">
                  <w:pPr>
                    <w:numPr>
                      <w:ilvl w:val="0"/>
                      <w:numId w:val="48"/>
                    </w:numPr>
                    <w:autoSpaceDE w:val="0"/>
                    <w:spacing w:after="60" w:line="240" w:lineRule="auto"/>
                    <w:ind w:firstLine="132"/>
                    <w:contextualSpacing/>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 xml:space="preserve">Комисија за обезбеђење квалитета на годишњем нивоу анализира квалитет процеса </w:t>
                  </w:r>
                  <w:r w:rsidRPr="00BD7EBC">
                    <w:rPr>
                      <w:rFonts w:ascii="Times New Roman" w:eastAsia="Times New Roman" w:hAnsi="Times New Roman" w:cs="Times New Roman"/>
                      <w:kern w:val="0"/>
                      <w:lang w:eastAsia="en-GB"/>
                      <w14:ligatures w14:val="none"/>
                    </w:rPr>
                    <w:lastRenderedPageBreak/>
                    <w:t xml:space="preserve">оцењивања и пролазност студената на испитима (++)  </w:t>
                  </w:r>
                </w:p>
                <w:p w14:paraId="51EEAF30" w14:textId="77777777" w:rsidR="00BD7EBC" w:rsidRPr="00BD7EBC" w:rsidRDefault="00BD7EBC" w:rsidP="00BD7EBC">
                  <w:pPr>
                    <w:numPr>
                      <w:ilvl w:val="0"/>
                      <w:numId w:val="48"/>
                    </w:numPr>
                    <w:autoSpaceDE w:val="0"/>
                    <w:spacing w:after="60" w:line="240" w:lineRule="auto"/>
                    <w:ind w:firstLine="132"/>
                    <w:contextualSpacing/>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Методе оцењивања су усклађене са исходима учења на свим предметима (+++)</w:t>
                  </w:r>
                </w:p>
                <w:p w14:paraId="4CC3AF23" w14:textId="77777777" w:rsidR="00BD7EBC" w:rsidRPr="00BD7EBC" w:rsidRDefault="00BD7EBC" w:rsidP="00BD7EBC">
                  <w:pPr>
                    <w:numPr>
                      <w:ilvl w:val="0"/>
                      <w:numId w:val="48"/>
                    </w:numPr>
                    <w:autoSpaceDE w:val="0"/>
                    <w:spacing w:after="60" w:line="240" w:lineRule="auto"/>
                    <w:ind w:firstLine="132"/>
                    <w:contextualSpacing/>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 xml:space="preserve">  Однос наставник/студент је на завидно високом нивоу на Факултету због сталне комуникације, консултовања, отворености и доступности наставника за потребе студената (+++)  </w:t>
                  </w:r>
                </w:p>
                <w:p w14:paraId="0A229E5F" w14:textId="77777777" w:rsidR="00BD7EBC" w:rsidRPr="00BD7EBC" w:rsidRDefault="00BD7EBC" w:rsidP="00BD7EBC">
                  <w:pPr>
                    <w:numPr>
                      <w:ilvl w:val="0"/>
                      <w:numId w:val="48"/>
                    </w:numPr>
                    <w:autoSpaceDE w:val="0"/>
                    <w:spacing w:after="60" w:line="240" w:lineRule="auto"/>
                    <w:ind w:firstLine="132"/>
                    <w:contextualSpacing/>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Студенти активно учествују у процени квалитета на Факултету (++)</w:t>
                  </w:r>
                </w:p>
              </w:tc>
              <w:tc>
                <w:tcPr>
                  <w:tcW w:w="4693" w:type="dxa"/>
                  <w:shd w:val="clear" w:color="auto" w:fill="auto"/>
                </w:tcPr>
                <w:p w14:paraId="6D224F04" w14:textId="77777777" w:rsidR="00BD7EBC" w:rsidRPr="00BD7EBC" w:rsidRDefault="00BD7EBC" w:rsidP="00BD7EBC">
                  <w:pPr>
                    <w:numPr>
                      <w:ilvl w:val="0"/>
                      <w:numId w:val="48"/>
                    </w:numPr>
                    <w:tabs>
                      <w:tab w:val="left" w:pos="35"/>
                    </w:tabs>
                    <w:spacing w:after="0" w:line="240" w:lineRule="auto"/>
                    <w:ind w:left="35" w:firstLine="325"/>
                    <w:contextualSpacing/>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lastRenderedPageBreak/>
                    <w:t xml:space="preserve">Недовољно развијена активност Алумни-удружења Факултета (+++)  </w:t>
                  </w:r>
                </w:p>
                <w:p w14:paraId="583E489C" w14:textId="77777777" w:rsidR="00BD7EBC" w:rsidRPr="00BD7EBC" w:rsidRDefault="00BD7EBC" w:rsidP="00BD7EBC">
                  <w:pPr>
                    <w:numPr>
                      <w:ilvl w:val="0"/>
                      <w:numId w:val="48"/>
                    </w:numPr>
                    <w:tabs>
                      <w:tab w:val="left" w:pos="35"/>
                    </w:tabs>
                    <w:spacing w:after="0" w:line="240" w:lineRule="auto"/>
                    <w:ind w:left="35" w:firstLine="325"/>
                    <w:contextualSpacing/>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Недовољно висок степен активности студената у процесу процене квалитета (потребно је више ангажовања са њихове стране) (++)</w:t>
                  </w:r>
                </w:p>
              </w:tc>
            </w:tr>
            <w:tr w:rsidR="00BD7EBC" w:rsidRPr="00BD7EBC" w14:paraId="02675E23" w14:textId="77777777" w:rsidTr="00327266">
              <w:tc>
                <w:tcPr>
                  <w:tcW w:w="4692" w:type="dxa"/>
                  <w:shd w:val="clear" w:color="auto" w:fill="auto"/>
                </w:tcPr>
                <w:p w14:paraId="53D74E8E" w14:textId="77777777" w:rsidR="00BD7EBC" w:rsidRPr="00BD7EBC" w:rsidRDefault="00BD7EBC" w:rsidP="00BD7EBC">
                  <w:pPr>
                    <w:autoSpaceDE w:val="0"/>
                    <w:spacing w:after="60" w:line="240" w:lineRule="auto"/>
                    <w:jc w:val="center"/>
                    <w:rPr>
                      <w:rFonts w:ascii="Times New Roman" w:eastAsia="Times New Roman" w:hAnsi="Times New Roman" w:cs="Times New Roman"/>
                      <w:b/>
                      <w:kern w:val="0"/>
                      <w:lang w:eastAsia="en-GB"/>
                      <w14:ligatures w14:val="none"/>
                    </w:rPr>
                  </w:pPr>
                  <w:r w:rsidRPr="00BD7EBC">
                    <w:rPr>
                      <w:rFonts w:ascii="Times New Roman" w:eastAsia="Times New Roman" w:hAnsi="Times New Roman" w:cs="Times New Roman"/>
                      <w:b/>
                      <w:kern w:val="0"/>
                      <w:lang w:eastAsia="en-GB"/>
                      <w14:ligatures w14:val="none"/>
                    </w:rPr>
                    <w:t>ШАНСА</w:t>
                  </w:r>
                </w:p>
              </w:tc>
              <w:tc>
                <w:tcPr>
                  <w:tcW w:w="4693" w:type="dxa"/>
                  <w:shd w:val="clear" w:color="auto" w:fill="auto"/>
                </w:tcPr>
                <w:p w14:paraId="05ED79D4" w14:textId="77777777" w:rsidR="00BD7EBC" w:rsidRPr="00BD7EBC" w:rsidRDefault="00BD7EBC" w:rsidP="00BD7EBC">
                  <w:pPr>
                    <w:autoSpaceDE w:val="0"/>
                    <w:spacing w:after="60" w:line="240" w:lineRule="auto"/>
                    <w:jc w:val="center"/>
                    <w:rPr>
                      <w:rFonts w:ascii="Times New Roman" w:eastAsia="Times New Roman" w:hAnsi="Times New Roman" w:cs="Times New Roman"/>
                      <w:b/>
                      <w:kern w:val="0"/>
                      <w:lang w:eastAsia="en-GB"/>
                      <w14:ligatures w14:val="none"/>
                    </w:rPr>
                  </w:pPr>
                  <w:r w:rsidRPr="00BD7EBC">
                    <w:rPr>
                      <w:rFonts w:ascii="Times New Roman" w:eastAsia="Times New Roman" w:hAnsi="Times New Roman" w:cs="Times New Roman"/>
                      <w:b/>
                      <w:kern w:val="0"/>
                      <w:lang w:eastAsia="en-GB"/>
                      <w14:ligatures w14:val="none"/>
                    </w:rPr>
                    <w:t>ОПАСНОТ</w:t>
                  </w:r>
                </w:p>
              </w:tc>
            </w:tr>
            <w:tr w:rsidR="00BD7EBC" w:rsidRPr="00BD7EBC" w14:paraId="65C6D720" w14:textId="77777777" w:rsidTr="00327266">
              <w:tc>
                <w:tcPr>
                  <w:tcW w:w="4692" w:type="dxa"/>
                  <w:shd w:val="clear" w:color="auto" w:fill="auto"/>
                </w:tcPr>
                <w:p w14:paraId="529306F5" w14:textId="77777777" w:rsidR="00BD7EBC" w:rsidRPr="00BD7EBC" w:rsidRDefault="00BD7EBC" w:rsidP="00BD7EBC">
                  <w:pPr>
                    <w:numPr>
                      <w:ilvl w:val="0"/>
                      <w:numId w:val="49"/>
                    </w:numPr>
                    <w:autoSpaceDE w:val="0"/>
                    <w:spacing w:after="60" w:line="240" w:lineRule="auto"/>
                    <w:ind w:firstLine="274"/>
                    <w:contextualSpacing/>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У циљу повезивања и дељења искустава дипломаца и студената Факултета за примењену екологију Футура, Центар за каријерно вођење студената још активније прати развој каријере, учвршћује положај на тржишту рада и умрежује своје алумније (+++)</w:t>
                  </w:r>
                </w:p>
                <w:p w14:paraId="6D7EBF38" w14:textId="77777777" w:rsidR="00BD7EBC" w:rsidRPr="00BD7EBC" w:rsidRDefault="00BD7EBC" w:rsidP="00BD7EBC">
                  <w:pPr>
                    <w:numPr>
                      <w:ilvl w:val="0"/>
                      <w:numId w:val="49"/>
                    </w:numPr>
                    <w:autoSpaceDE w:val="0"/>
                    <w:spacing w:after="60" w:line="240" w:lineRule="auto"/>
                    <w:ind w:firstLine="274"/>
                    <w:contextualSpacing/>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 xml:space="preserve">  Подстицање студената за активније деловање у процесу процене квалитета у раду Факултета (+++)  </w:t>
                  </w:r>
                </w:p>
                <w:p w14:paraId="327AAC80" w14:textId="77777777" w:rsidR="00BD7EBC" w:rsidRPr="00BD7EBC" w:rsidRDefault="00BD7EBC" w:rsidP="00BD7EBC">
                  <w:pPr>
                    <w:numPr>
                      <w:ilvl w:val="0"/>
                      <w:numId w:val="49"/>
                    </w:numPr>
                    <w:autoSpaceDE w:val="0"/>
                    <w:spacing w:after="60" w:line="240" w:lineRule="auto"/>
                    <w:ind w:firstLine="274"/>
                    <w:contextualSpacing/>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Организовање радионица за студенте у циљу што бољег разумевања процене квалитета и процеса самовредновања (++)</w:t>
                  </w:r>
                </w:p>
                <w:p w14:paraId="2738665F" w14:textId="77777777" w:rsidR="00BD7EBC" w:rsidRPr="00BD7EBC" w:rsidRDefault="00BD7EBC" w:rsidP="00BD7EBC">
                  <w:pPr>
                    <w:numPr>
                      <w:ilvl w:val="0"/>
                      <w:numId w:val="49"/>
                    </w:numPr>
                    <w:autoSpaceDE w:val="0"/>
                    <w:spacing w:after="60" w:line="240" w:lineRule="auto"/>
                    <w:ind w:firstLine="274"/>
                    <w:contextualSpacing/>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 xml:space="preserve">  Унапређење капацитета за развој инфраструктуре за ваннаставне активности студената (++)  </w:t>
                  </w:r>
                </w:p>
                <w:p w14:paraId="39BC0302" w14:textId="77777777" w:rsidR="00BD7EBC" w:rsidRPr="00BD7EBC" w:rsidRDefault="00BD7EBC" w:rsidP="00BD7EBC">
                  <w:pPr>
                    <w:numPr>
                      <w:ilvl w:val="0"/>
                      <w:numId w:val="49"/>
                    </w:numPr>
                    <w:autoSpaceDE w:val="0"/>
                    <w:spacing w:after="60" w:line="240" w:lineRule="auto"/>
                    <w:ind w:firstLine="274"/>
                    <w:contextualSpacing/>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Организација окупљања Алумни-удружења студената бар једном годишње (++)</w:t>
                  </w:r>
                </w:p>
              </w:tc>
              <w:tc>
                <w:tcPr>
                  <w:tcW w:w="4693" w:type="dxa"/>
                  <w:shd w:val="clear" w:color="auto" w:fill="auto"/>
                </w:tcPr>
                <w:p w14:paraId="7CCC3BEA" w14:textId="77777777" w:rsidR="00BD7EBC" w:rsidRPr="00BD7EBC" w:rsidRDefault="00BD7EBC" w:rsidP="00BD7EBC">
                  <w:pPr>
                    <w:numPr>
                      <w:ilvl w:val="0"/>
                      <w:numId w:val="49"/>
                    </w:numPr>
                    <w:autoSpaceDE w:val="0"/>
                    <w:spacing w:after="60" w:line="240" w:lineRule="auto"/>
                    <w:ind w:left="118" w:firstLine="141"/>
                    <w:contextualSpacing/>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Тржиште рада недовољно препознаје кадрове Факултета, који често не могу да нађу посао у струци, те своје каријере развијају у складу са тренутним околностима или су принуђени да раде нешто друго (+++)</w:t>
                  </w:r>
                </w:p>
                <w:p w14:paraId="42237831" w14:textId="77777777" w:rsidR="00BD7EBC" w:rsidRPr="00BD7EBC" w:rsidRDefault="00BD7EBC" w:rsidP="00BD7EBC">
                  <w:pPr>
                    <w:numPr>
                      <w:ilvl w:val="0"/>
                      <w:numId w:val="49"/>
                    </w:numPr>
                    <w:autoSpaceDE w:val="0"/>
                    <w:spacing w:after="60" w:line="240" w:lineRule="auto"/>
                    <w:ind w:left="118" w:firstLine="141"/>
                    <w:contextualSpacing/>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 xml:space="preserve">  Изостанак даљег унапређења процеса укључивања студената у вредновање квалитета рада на Факултету (++)</w:t>
                  </w:r>
                </w:p>
              </w:tc>
            </w:tr>
          </w:tbl>
          <w:p w14:paraId="1837D2F9" w14:textId="77777777" w:rsidR="00BD7EBC" w:rsidRPr="00BD7EBC" w:rsidRDefault="00BD7EBC" w:rsidP="00BD7EBC">
            <w:pPr>
              <w:spacing w:after="120" w:line="240" w:lineRule="auto"/>
              <w:jc w:val="both"/>
              <w:rPr>
                <w:rFonts w:ascii="Times New Roman" w:eastAsia="Times New Roman" w:hAnsi="Times New Roman" w:cs="Times New Roman"/>
                <w:b/>
                <w:color w:val="FF0000"/>
                <w:kern w:val="0"/>
                <w:lang w:eastAsia="en-GB"/>
                <w14:ligatures w14:val="none"/>
              </w:rPr>
            </w:pPr>
          </w:p>
          <w:p w14:paraId="30A566F6" w14:textId="77777777" w:rsidR="00BD7EBC" w:rsidRPr="00BD7EBC" w:rsidRDefault="00BD7EBC" w:rsidP="00BD7EBC">
            <w:pPr>
              <w:autoSpaceDE w:val="0"/>
              <w:spacing w:after="60" w:line="240" w:lineRule="auto"/>
              <w:jc w:val="both"/>
              <w:rPr>
                <w:rFonts w:ascii="Times New Roman" w:eastAsia="Times New Roman" w:hAnsi="Times New Roman" w:cs="Times New Roman"/>
                <w:b/>
                <w:kern w:val="0"/>
                <w:lang w:eastAsia="en-GB"/>
                <w14:ligatures w14:val="none"/>
              </w:rPr>
            </w:pPr>
            <w:r w:rsidRPr="00BD7EBC">
              <w:rPr>
                <w:rFonts w:ascii="Times New Roman" w:eastAsia="Times New Roman" w:hAnsi="Times New Roman" w:cs="Times New Roman"/>
                <w:b/>
                <w:kern w:val="0"/>
                <w:lang w:eastAsia="en-GB"/>
                <w14:ligatures w14:val="none"/>
              </w:rPr>
              <w:t>Предлог мера и активности за унапређење квалитета стандарда 8:</w:t>
            </w:r>
          </w:p>
          <w:p w14:paraId="546BB04D" w14:textId="77777777" w:rsidR="00BD7EBC" w:rsidRPr="00BD7EBC" w:rsidRDefault="00BD7EBC" w:rsidP="00BD7EBC">
            <w:pPr>
              <w:autoSpaceDE w:val="0"/>
              <w:spacing w:after="60" w:line="240" w:lineRule="auto"/>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lastRenderedPageBreak/>
              <w:t xml:space="preserve">• Информациона служба Факултета ради на унапређењу сајта тако да више простора буде доступно студентима и студентским организацијама. </w:t>
            </w:r>
          </w:p>
          <w:p w14:paraId="42575802" w14:textId="77777777" w:rsidR="00BD7EBC" w:rsidRPr="00BD7EBC" w:rsidRDefault="00BD7EBC" w:rsidP="00BD7EBC">
            <w:pPr>
              <w:autoSpaceDE w:val="0"/>
              <w:spacing w:after="60" w:line="240" w:lineRule="auto"/>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 xml:space="preserve">• Треба развити рад на унапређењу просторних капацитета за реализацију наставних, а нарочито ваннаставних активности студената. </w:t>
            </w:r>
          </w:p>
          <w:p w14:paraId="2BD81CFE" w14:textId="77777777" w:rsidR="00BD7EBC" w:rsidRPr="00BD7EBC" w:rsidRDefault="00BD7EBC" w:rsidP="00BD7EBC">
            <w:pPr>
              <w:autoSpaceDE w:val="0"/>
              <w:spacing w:after="60" w:line="240" w:lineRule="auto"/>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 xml:space="preserve">• Интензивирати рад на развоју Алумни-удружења и организовати годишња окупљања свих дипломаца Факултета без обзира на ниво студија (основне, мастер, докторске). </w:t>
            </w:r>
          </w:p>
          <w:p w14:paraId="1CDD1511" w14:textId="77777777" w:rsidR="00BD7EBC" w:rsidRPr="00BD7EBC" w:rsidRDefault="00BD7EBC" w:rsidP="00BD7EBC">
            <w:pPr>
              <w:autoSpaceDE w:val="0"/>
              <w:spacing w:after="60" w:line="240" w:lineRule="auto"/>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 xml:space="preserve">• Организовати информативне радионице за студенте како би што боље разумели систем вредновања квалитета рада на Факултету. Интензивирати комуникацију представника Студентског парламента са студентима као погодног посредника између управе Факултета и студентског тела. </w:t>
            </w:r>
          </w:p>
          <w:p w14:paraId="687DEA04" w14:textId="77777777" w:rsidR="00BD7EBC" w:rsidRPr="00BD7EBC" w:rsidRDefault="00BD7EBC" w:rsidP="00BD7EBC">
            <w:pPr>
              <w:spacing w:after="120" w:line="240" w:lineRule="auto"/>
              <w:jc w:val="both"/>
              <w:rPr>
                <w:rFonts w:ascii="Times New Roman" w:eastAsia="Times New Roman" w:hAnsi="Times New Roman" w:cs="Times New Roman"/>
                <w:b/>
                <w:color w:val="FF0000"/>
                <w:kern w:val="0"/>
                <w:lang w:eastAsia="en-GB"/>
                <w14:ligatures w14:val="none"/>
              </w:rPr>
            </w:pPr>
            <w:r w:rsidRPr="00BD7EBC">
              <w:rPr>
                <w:rFonts w:ascii="Times New Roman" w:eastAsia="Times New Roman" w:hAnsi="Times New Roman" w:cs="Times New Roman"/>
                <w:kern w:val="0"/>
                <w:lang w:eastAsia="en-GB"/>
                <w14:ligatures w14:val="none"/>
              </w:rPr>
              <w:t>• Наставити интензиван рад на промоцији исхода учења и студирања на Факултету, како би тржиште рада што боље препознало знања и вештине дипломираних студената</w:t>
            </w:r>
          </w:p>
          <w:p w14:paraId="4187882D" w14:textId="77777777" w:rsidR="00BD7EBC" w:rsidRPr="00BD7EBC" w:rsidRDefault="00BD7EBC" w:rsidP="00BD7EBC">
            <w:pPr>
              <w:suppressAutoHyphens/>
              <w:spacing w:after="120" w:line="240" w:lineRule="auto"/>
              <w:jc w:val="both"/>
              <w:rPr>
                <w:rFonts w:ascii="Times New Roman" w:eastAsia="Times New Roman" w:hAnsi="Times New Roman" w:cs="Times New Roman"/>
                <w:kern w:val="0"/>
                <w:lang w:eastAsia="en-GB"/>
                <w14:ligatures w14:val="none"/>
              </w:rPr>
            </w:pPr>
          </w:p>
        </w:tc>
      </w:tr>
      <w:tr w:rsidR="00BD7EBC" w:rsidRPr="00BD7EBC" w14:paraId="3B09E0F3" w14:textId="77777777" w:rsidTr="00327266">
        <w:trPr>
          <w:jc w:val="center"/>
        </w:trPr>
        <w:tc>
          <w:tcPr>
            <w:tcW w:w="9498" w:type="dxa"/>
            <w:tcBorders>
              <w:top w:val="single" w:sz="12" w:space="0" w:color="000000"/>
              <w:left w:val="single" w:sz="12" w:space="0" w:color="000000"/>
              <w:bottom w:val="single" w:sz="12" w:space="0" w:color="000000"/>
              <w:right w:val="single" w:sz="12" w:space="0" w:color="000000"/>
            </w:tcBorders>
            <w:shd w:val="clear" w:color="auto" w:fill="F2F2F2"/>
          </w:tcPr>
          <w:p w14:paraId="520D4035" w14:textId="77777777" w:rsidR="00BD7EBC" w:rsidRPr="00BD7EBC" w:rsidRDefault="00BD7EBC" w:rsidP="00BD7EBC">
            <w:pPr>
              <w:spacing w:after="0" w:line="240" w:lineRule="auto"/>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b/>
                <w:kern w:val="0"/>
                <w:lang w:eastAsia="en-GB"/>
                <w14:ligatures w14:val="none"/>
              </w:rPr>
              <w:lastRenderedPageBreak/>
              <w:t>Показатељи и прилози за стандард  8</w:t>
            </w:r>
            <w:r w:rsidRPr="00BD7EBC">
              <w:rPr>
                <w:rFonts w:ascii="Times New Roman" w:eastAsia="Times New Roman" w:hAnsi="Times New Roman" w:cs="Times New Roman"/>
                <w:b/>
                <w:color w:val="FF0000"/>
                <w:kern w:val="0"/>
                <w:lang w:eastAsia="en-GB"/>
                <w14:ligatures w14:val="none"/>
              </w:rPr>
              <w:t>:</w:t>
            </w:r>
          </w:p>
          <w:p w14:paraId="61651129" w14:textId="77777777" w:rsidR="00BD7EBC" w:rsidRPr="00BD7EBC" w:rsidRDefault="00BD7EBC" w:rsidP="00BD7EBC">
            <w:pPr>
              <w:spacing w:after="0" w:line="240" w:lineRule="auto"/>
              <w:jc w:val="both"/>
              <w:rPr>
                <w:rFonts w:ascii="Times New Roman" w:eastAsia="Times New Roman" w:hAnsi="Times New Roman" w:cs="Times New Roman"/>
                <w:kern w:val="0"/>
                <w:lang w:eastAsia="en-GB"/>
                <w14:ligatures w14:val="none"/>
              </w:rPr>
            </w:pPr>
            <w:hyperlink r:id="rId25" w:history="1">
              <w:r w:rsidRPr="00BD7EBC">
                <w:rPr>
                  <w:rFonts w:ascii="Times New Roman" w:eastAsia="Times New Roman" w:hAnsi="Times New Roman" w:cs="Times New Roman"/>
                  <w:b/>
                  <w:color w:val="0000FF"/>
                  <w:kern w:val="0"/>
                  <w:u w:val="single"/>
                  <w:lang w:eastAsia="en-GB"/>
                  <w14:ligatures w14:val="none"/>
                </w:rPr>
                <w:t>Табела 8.1.</w:t>
              </w:r>
              <w:r w:rsidRPr="00BD7EBC">
                <w:rPr>
                  <w:rFonts w:ascii="Times New Roman" w:eastAsia="Times New Roman" w:hAnsi="Times New Roman" w:cs="Times New Roman"/>
                  <w:color w:val="0000FF"/>
                  <w:kern w:val="0"/>
                  <w:u w:val="single"/>
                  <w:lang w:eastAsia="en-GB"/>
                  <w14:ligatures w14:val="none"/>
                </w:rPr>
                <w:t xml:space="preserve"> Преглед броја студената по степенима, студијским програмима и годинама студија на текућој школској години</w:t>
              </w:r>
            </w:hyperlink>
            <w:r w:rsidRPr="00BD7EBC">
              <w:rPr>
                <w:rFonts w:ascii="Times New Roman" w:eastAsia="Times New Roman" w:hAnsi="Times New Roman" w:cs="Times New Roman"/>
                <w:kern w:val="0"/>
                <w:lang w:eastAsia="en-GB"/>
                <w14:ligatures w14:val="none"/>
              </w:rPr>
              <w:t xml:space="preserve"> </w:t>
            </w:r>
          </w:p>
          <w:p w14:paraId="7D503EE9" w14:textId="11677EB5" w:rsidR="00BD7EBC" w:rsidRPr="00BD7EBC" w:rsidRDefault="00BD7EBC" w:rsidP="00BD7EBC">
            <w:pPr>
              <w:spacing w:after="0" w:line="240" w:lineRule="auto"/>
              <w:jc w:val="both"/>
              <w:rPr>
                <w:rFonts w:ascii="Times New Roman" w:eastAsia="Times New Roman" w:hAnsi="Times New Roman" w:cs="Times New Roman"/>
                <w:kern w:val="0"/>
                <w:lang w:eastAsia="en-GB"/>
                <w14:ligatures w14:val="none"/>
              </w:rPr>
            </w:pPr>
            <w:hyperlink r:id="rId26" w:history="1">
              <w:r w:rsidRPr="00BD7EBC">
                <w:rPr>
                  <w:rFonts w:ascii="Times New Roman" w:eastAsia="Times New Roman" w:hAnsi="Times New Roman" w:cs="Times New Roman"/>
                  <w:b/>
                  <w:color w:val="0000FF"/>
                  <w:kern w:val="0"/>
                  <w:u w:val="single"/>
                  <w:lang w:eastAsia="en-GB"/>
                  <w14:ligatures w14:val="none"/>
                </w:rPr>
                <w:t>Табела 8.2.</w:t>
              </w:r>
              <w:r w:rsidRPr="00BD7EBC">
                <w:rPr>
                  <w:rFonts w:ascii="Times New Roman" w:eastAsia="Times New Roman" w:hAnsi="Times New Roman" w:cs="Times New Roman"/>
                  <w:color w:val="0000FF"/>
                  <w:kern w:val="0"/>
                  <w:u w:val="single"/>
                  <w:lang w:eastAsia="en-GB"/>
                  <w14:ligatures w14:val="none"/>
                </w:rPr>
                <w:t xml:space="preserve"> Стопа успешности студената</w:t>
              </w:r>
            </w:hyperlink>
            <w:r w:rsidRPr="00BD7EBC">
              <w:rPr>
                <w:rFonts w:ascii="Times New Roman" w:eastAsia="Times New Roman" w:hAnsi="Times New Roman" w:cs="Times New Roman"/>
                <w:kern w:val="0"/>
                <w:lang w:eastAsia="en-GB"/>
                <w14:ligatures w14:val="none"/>
              </w:rPr>
              <w:t xml:space="preserve">. </w:t>
            </w:r>
          </w:p>
          <w:p w14:paraId="0A8A7BDD" w14:textId="77777777" w:rsidR="00BD7EBC" w:rsidRPr="00BD7EBC" w:rsidRDefault="00BD7EBC" w:rsidP="00BD7EBC">
            <w:pPr>
              <w:spacing w:after="0" w:line="240" w:lineRule="auto"/>
              <w:jc w:val="both"/>
              <w:rPr>
                <w:rFonts w:ascii="Times New Roman" w:eastAsia="Times New Roman" w:hAnsi="Times New Roman" w:cs="Times New Roman"/>
                <w:kern w:val="0"/>
                <w:lang w:eastAsia="en-GB"/>
                <w14:ligatures w14:val="none"/>
              </w:rPr>
            </w:pPr>
            <w:hyperlink r:id="rId27" w:history="1">
              <w:r w:rsidRPr="00BD7EBC">
                <w:rPr>
                  <w:rFonts w:ascii="Times New Roman" w:eastAsia="Times New Roman" w:hAnsi="Times New Roman" w:cs="Times New Roman"/>
                  <w:b/>
                  <w:color w:val="0000FF"/>
                  <w:kern w:val="0"/>
                  <w:u w:val="single"/>
                  <w:lang w:eastAsia="en-GB"/>
                  <w14:ligatures w14:val="none"/>
                </w:rPr>
                <w:t>Табела 8.3.</w:t>
              </w:r>
              <w:r w:rsidRPr="00BD7EBC">
                <w:rPr>
                  <w:rFonts w:ascii="Times New Roman" w:eastAsia="Times New Roman" w:hAnsi="Times New Roman" w:cs="Times New Roman"/>
                  <w:color w:val="0000FF"/>
                  <w:kern w:val="0"/>
                  <w:u w:val="single"/>
                  <w:lang w:eastAsia="en-GB"/>
                  <w14:ligatures w14:val="none"/>
                </w:rPr>
                <w:t xml:space="preserve"> Број студената који су уписали текућу школску годину</w:t>
              </w:r>
            </w:hyperlink>
            <w:r w:rsidRPr="00BD7EBC">
              <w:rPr>
                <w:rFonts w:ascii="Times New Roman" w:eastAsia="Times New Roman" w:hAnsi="Times New Roman" w:cs="Times New Roman"/>
                <w:kern w:val="0"/>
                <w:lang w:eastAsia="en-GB"/>
                <w14:ligatures w14:val="none"/>
              </w:rPr>
              <w:t xml:space="preserve"> у односу на остварене ЕСПБ бодове (60), (37-60) (мање од 37) за све студијске програме по годинама студија</w:t>
            </w:r>
          </w:p>
          <w:p w14:paraId="7DBE93A4" w14:textId="77777777" w:rsidR="00BD7EBC" w:rsidRPr="00BD7EBC" w:rsidRDefault="00BD7EBC" w:rsidP="00BD7EBC">
            <w:pPr>
              <w:spacing w:after="0" w:line="240" w:lineRule="auto"/>
              <w:jc w:val="both"/>
              <w:rPr>
                <w:rFonts w:ascii="Times New Roman" w:eastAsia="Times New Roman" w:hAnsi="Times New Roman" w:cs="Times New Roman"/>
                <w:kern w:val="0"/>
                <w:lang w:eastAsia="en-GB"/>
                <w14:ligatures w14:val="none"/>
              </w:rPr>
            </w:pPr>
            <w:hyperlink r:id="rId28" w:history="1">
              <w:r w:rsidRPr="00BD7EBC">
                <w:rPr>
                  <w:rFonts w:ascii="Times New Roman" w:eastAsia="Times New Roman" w:hAnsi="Times New Roman" w:cs="Times New Roman"/>
                  <w:b/>
                  <w:color w:val="0000FF"/>
                  <w:kern w:val="0"/>
                  <w:u w:val="single"/>
                  <w:lang w:eastAsia="en-GB"/>
                  <w14:ligatures w14:val="none"/>
                </w:rPr>
                <w:t>Прилог  8.1</w:t>
              </w:r>
              <w:r w:rsidRPr="00BD7EBC">
                <w:rPr>
                  <w:rFonts w:ascii="Times New Roman" w:eastAsia="Times New Roman" w:hAnsi="Times New Roman" w:cs="Times New Roman"/>
                  <w:color w:val="0000FF"/>
                  <w:kern w:val="0"/>
                  <w:u w:val="single"/>
                  <w:lang w:eastAsia="en-GB"/>
                  <w14:ligatures w14:val="none"/>
                </w:rPr>
                <w:t>. Правилник о процедури пријема студената</w:t>
              </w:r>
            </w:hyperlink>
            <w:r w:rsidRPr="00BD7EBC">
              <w:rPr>
                <w:rFonts w:ascii="Times New Roman" w:eastAsia="Times New Roman" w:hAnsi="Times New Roman" w:cs="Times New Roman"/>
                <w:kern w:val="0"/>
                <w:lang w:eastAsia="en-GB"/>
                <w14:ligatures w14:val="none"/>
              </w:rPr>
              <w:t xml:space="preserve"> </w:t>
            </w:r>
          </w:p>
          <w:p w14:paraId="1332E9ED" w14:textId="77777777" w:rsidR="00BD7EBC" w:rsidRPr="00BD7EBC" w:rsidRDefault="00BD7EBC" w:rsidP="00BD7EBC">
            <w:pPr>
              <w:spacing w:after="0" w:line="240" w:lineRule="auto"/>
              <w:jc w:val="both"/>
              <w:rPr>
                <w:rFonts w:ascii="Times New Roman" w:eastAsia="Times New Roman" w:hAnsi="Times New Roman" w:cs="Times New Roman"/>
                <w:kern w:val="0"/>
                <w:lang w:eastAsia="en-GB"/>
                <w14:ligatures w14:val="none"/>
              </w:rPr>
            </w:pPr>
            <w:hyperlink r:id="rId29" w:history="1">
              <w:r w:rsidRPr="00BD7EBC">
                <w:rPr>
                  <w:rFonts w:ascii="Times New Roman" w:eastAsia="Times New Roman" w:hAnsi="Times New Roman" w:cs="Times New Roman"/>
                  <w:b/>
                  <w:color w:val="0000FF"/>
                  <w:kern w:val="0"/>
                  <w:u w:val="single"/>
                  <w:lang w:eastAsia="en-GB"/>
                  <w14:ligatures w14:val="none"/>
                </w:rPr>
                <w:t>Прилог  8.2</w:t>
              </w:r>
              <w:r w:rsidRPr="00BD7EBC">
                <w:rPr>
                  <w:rFonts w:ascii="Times New Roman" w:eastAsia="Times New Roman" w:hAnsi="Times New Roman" w:cs="Times New Roman"/>
                  <w:color w:val="0000FF"/>
                  <w:kern w:val="0"/>
                  <w:u w:val="single"/>
                  <w:lang w:eastAsia="en-GB"/>
                  <w14:ligatures w14:val="none"/>
                </w:rPr>
                <w:t>. Правилник о оцењивању (правилник ОАС)</w:t>
              </w:r>
            </w:hyperlink>
            <w:r w:rsidRPr="00BD7EBC">
              <w:rPr>
                <w:rFonts w:ascii="Times New Roman" w:eastAsia="Times New Roman" w:hAnsi="Times New Roman" w:cs="Times New Roman"/>
                <w:kern w:val="0"/>
                <w:lang w:eastAsia="en-GB"/>
                <w14:ligatures w14:val="none"/>
              </w:rPr>
              <w:t xml:space="preserve"> </w:t>
            </w:r>
          </w:p>
          <w:bookmarkStart w:id="8" w:name="_Hlk176014155"/>
          <w:p w14:paraId="136AB7AB" w14:textId="77777777" w:rsidR="00BD7EBC" w:rsidRPr="00BD7EBC" w:rsidRDefault="00BD7EBC" w:rsidP="00BD7EBC">
            <w:pPr>
              <w:spacing w:after="0" w:line="240" w:lineRule="auto"/>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b/>
                <w:kern w:val="0"/>
                <w:lang w:eastAsia="en-GB"/>
                <w14:ligatures w14:val="none"/>
              </w:rPr>
              <w:fldChar w:fldCharType="begin"/>
            </w:r>
            <w:r w:rsidRPr="00BD7EBC">
              <w:rPr>
                <w:rFonts w:ascii="Times New Roman" w:eastAsia="Times New Roman" w:hAnsi="Times New Roman" w:cs="Times New Roman"/>
                <w:b/>
                <w:kern w:val="0"/>
                <w:lang w:eastAsia="en-GB"/>
                <w14:ligatures w14:val="none"/>
              </w:rPr>
              <w:instrText>HYPERLINK "../../../Downloads/Стандард 8/Прилог 8.3. Процедуре и корективне мере.doc"</w:instrText>
            </w:r>
            <w:r w:rsidRPr="00BD7EBC">
              <w:rPr>
                <w:rFonts w:ascii="Times New Roman" w:eastAsia="Times New Roman" w:hAnsi="Times New Roman" w:cs="Times New Roman"/>
                <w:b/>
                <w:kern w:val="0"/>
                <w:lang w:eastAsia="en-GB"/>
                <w14:ligatures w14:val="none"/>
              </w:rPr>
            </w:r>
            <w:r w:rsidRPr="00BD7EBC">
              <w:rPr>
                <w:rFonts w:ascii="Times New Roman" w:eastAsia="Times New Roman" w:hAnsi="Times New Roman" w:cs="Times New Roman"/>
                <w:b/>
                <w:kern w:val="0"/>
                <w:lang w:eastAsia="en-GB"/>
                <w14:ligatures w14:val="none"/>
              </w:rPr>
              <w:fldChar w:fldCharType="separate"/>
            </w:r>
            <w:r w:rsidRPr="00BD7EBC">
              <w:rPr>
                <w:rFonts w:ascii="Times New Roman" w:eastAsia="Times New Roman" w:hAnsi="Times New Roman" w:cs="Times New Roman"/>
                <w:b/>
                <w:color w:val="0000FF"/>
                <w:kern w:val="0"/>
                <w:u w:val="single"/>
                <w:lang w:eastAsia="en-GB"/>
                <w14:ligatures w14:val="none"/>
              </w:rPr>
              <w:t xml:space="preserve">Прилог 8.3. </w:t>
            </w:r>
            <w:r w:rsidRPr="00BD7EBC">
              <w:rPr>
                <w:rFonts w:ascii="Times New Roman" w:eastAsia="Times New Roman" w:hAnsi="Times New Roman" w:cs="Times New Roman"/>
                <w:color w:val="0000FF"/>
                <w:kern w:val="0"/>
                <w:u w:val="single"/>
                <w:lang w:eastAsia="en-GB"/>
                <w14:ligatures w14:val="none"/>
              </w:rPr>
              <w:t>Процедуре и корективне мере у случају неиспуњавања и одступања од усвојених процедура оцењивања</w:t>
            </w:r>
            <w:bookmarkEnd w:id="8"/>
            <w:r w:rsidRPr="00BD7EBC">
              <w:rPr>
                <w:rFonts w:ascii="Times New Roman" w:eastAsia="Times New Roman" w:hAnsi="Times New Roman" w:cs="Times New Roman"/>
                <w:b/>
                <w:kern w:val="0"/>
                <w:lang w:eastAsia="en-GB"/>
                <w14:ligatures w14:val="none"/>
              </w:rPr>
              <w:fldChar w:fldCharType="end"/>
            </w:r>
          </w:p>
          <w:p w14:paraId="0014DA5D" w14:textId="77777777" w:rsidR="00BD7EBC" w:rsidRPr="00BD7EBC" w:rsidRDefault="00BD7EBC" w:rsidP="00BD7EBC">
            <w:pPr>
              <w:spacing w:after="0" w:line="240" w:lineRule="auto"/>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 xml:space="preserve">Прилог 8.4 </w:t>
            </w:r>
            <w:r w:rsidRPr="00BD7EBC">
              <w:rPr>
                <w:rFonts w:ascii="Times New Roman" w:eastAsia="Times New Roman" w:hAnsi="Times New Roman" w:cs="Times New Roman"/>
                <w:kern w:val="0"/>
                <w:lang w:eastAsia="en-GB"/>
                <w14:ligatures w14:val="none"/>
              </w:rPr>
              <w:fldChar w:fldCharType="begin"/>
            </w:r>
            <w:r w:rsidRPr="00BD7EBC">
              <w:rPr>
                <w:rFonts w:ascii="Times New Roman" w:eastAsia="Times New Roman" w:hAnsi="Times New Roman" w:cs="Times New Roman"/>
                <w:kern w:val="0"/>
                <w:lang w:eastAsia="en-GB"/>
                <w14:ligatures w14:val="none"/>
              </w:rPr>
              <w:instrText>HYPERLINK "../../../Downloads/Стандард 8/Правилник о дисциплинској одговорности студената.pdf"</w:instrText>
            </w:r>
            <w:r w:rsidRPr="00BD7EBC">
              <w:rPr>
                <w:rFonts w:ascii="Times New Roman" w:eastAsia="Times New Roman" w:hAnsi="Times New Roman" w:cs="Times New Roman"/>
                <w:kern w:val="0"/>
                <w:lang w:eastAsia="en-GB"/>
                <w14:ligatures w14:val="none"/>
              </w:rPr>
            </w:r>
            <w:r w:rsidRPr="00BD7EBC">
              <w:rPr>
                <w:rFonts w:ascii="Times New Roman" w:eastAsia="Times New Roman" w:hAnsi="Times New Roman" w:cs="Times New Roman"/>
                <w:kern w:val="0"/>
                <w:lang w:eastAsia="en-GB"/>
                <w14:ligatures w14:val="none"/>
              </w:rPr>
              <w:fldChar w:fldCharType="separate"/>
            </w:r>
            <w:r w:rsidRPr="00BD7EBC">
              <w:rPr>
                <w:rFonts w:ascii="Times New Roman" w:eastAsia="Times New Roman" w:hAnsi="Times New Roman" w:cs="Times New Roman"/>
                <w:color w:val="0000FF"/>
                <w:kern w:val="0"/>
                <w:u w:val="single"/>
                <w:lang w:eastAsia="en-GB"/>
                <w14:ligatures w14:val="none"/>
              </w:rPr>
              <w:t>Правилник о дисциплинској одговорности студената</w:t>
            </w:r>
            <w:r w:rsidRPr="00BD7EBC">
              <w:rPr>
                <w:rFonts w:ascii="Times New Roman" w:eastAsia="Times New Roman" w:hAnsi="Times New Roman" w:cs="Times New Roman"/>
                <w:kern w:val="0"/>
                <w:lang w:eastAsia="en-GB"/>
                <w14:ligatures w14:val="none"/>
              </w:rPr>
              <w:fldChar w:fldCharType="end"/>
            </w:r>
          </w:p>
        </w:tc>
      </w:tr>
    </w:tbl>
    <w:p w14:paraId="0507A8D8" w14:textId="77777777" w:rsidR="00BD7EBC" w:rsidRPr="00BD7EBC" w:rsidRDefault="00BD7EBC" w:rsidP="00BD7EBC">
      <w:pPr>
        <w:spacing w:after="0" w:line="240" w:lineRule="auto"/>
        <w:jc w:val="both"/>
        <w:rPr>
          <w:rFonts w:ascii="Times New Roman" w:eastAsia="Times New Roman" w:hAnsi="Times New Roman" w:cs="Times New Roman"/>
          <w:kern w:val="0"/>
          <w:highlight w:val="yellow"/>
          <w:lang w:eastAsia="en-GB"/>
          <w14:ligatures w14:val="none"/>
        </w:rPr>
      </w:pPr>
    </w:p>
    <w:p w14:paraId="11E50A10" w14:textId="77777777" w:rsidR="00BD7EBC" w:rsidRPr="00BD7EBC" w:rsidRDefault="00BD7EBC" w:rsidP="00BD7EBC">
      <w:pPr>
        <w:spacing w:after="0" w:line="240" w:lineRule="auto"/>
        <w:jc w:val="both"/>
        <w:rPr>
          <w:rFonts w:ascii="Times New Roman" w:eastAsia="Times New Roman" w:hAnsi="Times New Roman" w:cs="Times New Roman"/>
          <w:kern w:val="0"/>
          <w:highlight w:val="yellow"/>
          <w:lang w:eastAsia="en-GB"/>
          <w14:ligatures w14:val="none"/>
        </w:rPr>
      </w:pPr>
    </w:p>
    <w:tbl>
      <w:tblPr>
        <w:tblW w:w="0" w:type="auto"/>
        <w:jc w:val="center"/>
        <w:tblLook w:val="0000" w:firstRow="0" w:lastRow="0" w:firstColumn="0" w:lastColumn="0" w:noHBand="0" w:noVBand="0"/>
      </w:tblPr>
      <w:tblGrid>
        <w:gridCol w:w="8996"/>
      </w:tblGrid>
      <w:tr w:rsidR="00BD7EBC" w:rsidRPr="00BD7EBC" w14:paraId="4A1BE510" w14:textId="77777777" w:rsidTr="00327266">
        <w:trPr>
          <w:jc w:val="center"/>
        </w:trPr>
        <w:tc>
          <w:tcPr>
            <w:tcW w:w="9287" w:type="dxa"/>
            <w:tcBorders>
              <w:top w:val="single" w:sz="12" w:space="0" w:color="000000"/>
              <w:left w:val="single" w:sz="12" w:space="0" w:color="000000"/>
              <w:bottom w:val="single" w:sz="12" w:space="0" w:color="000000"/>
              <w:right w:val="single" w:sz="12" w:space="0" w:color="000000"/>
            </w:tcBorders>
            <w:shd w:val="clear" w:color="auto" w:fill="F2F2F2"/>
          </w:tcPr>
          <w:p w14:paraId="1ABFC601" w14:textId="77777777" w:rsidR="00BD7EBC" w:rsidRPr="00BD7EBC" w:rsidRDefault="00BD7EBC" w:rsidP="00BD7EBC">
            <w:pPr>
              <w:spacing w:after="60" w:line="240" w:lineRule="auto"/>
              <w:rPr>
                <w:rFonts w:ascii="Times New Roman" w:eastAsia="Times New Roman" w:hAnsi="Times New Roman" w:cs="Times New Roman"/>
                <w:kern w:val="0"/>
                <w:lang w:eastAsia="en-GB"/>
                <w14:ligatures w14:val="none"/>
              </w:rPr>
            </w:pPr>
            <w:bookmarkStart w:id="9" w:name="%D1%819"/>
            <w:bookmarkEnd w:id="9"/>
            <w:r w:rsidRPr="00BD7EBC">
              <w:rPr>
                <w:rFonts w:ascii="Times New Roman" w:eastAsia="Times New Roman" w:hAnsi="Times New Roman" w:cs="Times New Roman"/>
                <w:b/>
                <w:kern w:val="0"/>
                <w:lang w:eastAsia="en-GB"/>
                <w14:ligatures w14:val="none"/>
              </w:rPr>
              <w:t>Стандард 9: Квалитет уџбеника, литературе, библиотечких и информатичких ресурса</w:t>
            </w:r>
          </w:p>
        </w:tc>
      </w:tr>
      <w:tr w:rsidR="00BD7EBC" w:rsidRPr="00BD7EBC" w14:paraId="31E54C9C" w14:textId="77777777" w:rsidTr="00327266">
        <w:trPr>
          <w:jc w:val="center"/>
        </w:trPr>
        <w:tc>
          <w:tcPr>
            <w:tcW w:w="9287" w:type="dxa"/>
            <w:tcBorders>
              <w:top w:val="single" w:sz="12" w:space="0" w:color="000000"/>
              <w:left w:val="single" w:sz="12" w:space="0" w:color="000000"/>
              <w:bottom w:val="single" w:sz="12" w:space="0" w:color="000000"/>
              <w:right w:val="single" w:sz="12" w:space="0" w:color="000000"/>
            </w:tcBorders>
            <w:shd w:val="clear" w:color="auto" w:fill="auto"/>
          </w:tcPr>
          <w:p w14:paraId="2B2F6258" w14:textId="77777777" w:rsidR="00BD7EBC" w:rsidRPr="00BD7EBC" w:rsidRDefault="00BD7EBC" w:rsidP="00BD7EBC">
            <w:pPr>
              <w:autoSpaceDE w:val="0"/>
              <w:autoSpaceDN w:val="0"/>
              <w:adjustRightInd w:val="0"/>
              <w:spacing w:after="0" w:line="240" w:lineRule="auto"/>
              <w:jc w:val="both"/>
              <w:rPr>
                <w:rFonts w:ascii="Times New Roman" w:eastAsia="Times New Roman" w:hAnsi="Times New Roman" w:cs="Times New Roman"/>
                <w:color w:val="000000"/>
                <w:kern w:val="0"/>
                <w:lang w:eastAsia="en-GB"/>
                <w14:ligatures w14:val="none"/>
              </w:rPr>
            </w:pPr>
            <w:r w:rsidRPr="00BD7EBC">
              <w:rPr>
                <w:rFonts w:ascii="Times New Roman" w:eastAsia="Times New Roman" w:hAnsi="Times New Roman" w:cs="Times New Roman"/>
                <w:color w:val="000000"/>
                <w:kern w:val="0"/>
                <w:lang w:eastAsia="en-GB"/>
                <w14:ligatures w14:val="none"/>
              </w:rPr>
              <w:t xml:space="preserve">Факултет за примењену екологију Футура </w:t>
            </w:r>
            <w:r w:rsidRPr="00BD7EBC">
              <w:rPr>
                <w:rFonts w:ascii="Times New Roman" w:eastAsia="Times New Roman" w:hAnsi="Times New Roman" w:cs="Times New Roman"/>
                <w:kern w:val="0"/>
                <w:lang w:eastAsia="en-GB"/>
                <w14:ligatures w14:val="none"/>
              </w:rPr>
              <w:t>усвојио</w:t>
            </w:r>
            <w:r w:rsidRPr="00BD7EBC">
              <w:rPr>
                <w:rFonts w:ascii="Times New Roman" w:eastAsia="Times New Roman" w:hAnsi="Times New Roman" w:cs="Times New Roman"/>
                <w:color w:val="000000"/>
                <w:kern w:val="0"/>
                <w:lang w:eastAsia="en-GB"/>
                <w14:ligatures w14:val="none"/>
              </w:rPr>
              <w:t xml:space="preserve"> је, </w:t>
            </w:r>
            <w:r w:rsidRPr="00BD7EBC">
              <w:rPr>
                <w:rFonts w:ascii="Times New Roman" w:eastAsia="Times New Roman" w:hAnsi="Times New Roman" w:cs="Times New Roman"/>
                <w:bCs/>
                <w:kern w:val="0"/>
                <w:lang w:eastAsia="en-GB"/>
                <w14:ligatures w14:val="none"/>
              </w:rPr>
              <w:t>у</w:t>
            </w:r>
            <w:r w:rsidRPr="00BD7EBC">
              <w:rPr>
                <w:rFonts w:ascii="Times New Roman" w:eastAsia="Times New Roman" w:hAnsi="Times New Roman" w:cs="Times New Roman"/>
                <w:kern w:val="0"/>
                <w:lang w:eastAsia="en-GB"/>
                <w14:ligatures w14:val="none"/>
              </w:rPr>
              <w:t xml:space="preserve"> сврху праћења квалитета уџбеника и пратеће литературе, Правилник о уџбеницима и издавачкој делатности.</w:t>
            </w:r>
            <w:r w:rsidRPr="00BD7EBC">
              <w:rPr>
                <w:rFonts w:ascii="Times New Roman" w:eastAsia="Times New Roman" w:hAnsi="Times New Roman" w:cs="Times New Roman"/>
                <w:color w:val="000000"/>
                <w:kern w:val="0"/>
                <w:lang w:eastAsia="en-GB"/>
                <w14:ligatures w14:val="none"/>
              </w:rPr>
              <w:t xml:space="preserve"> Овим правилником уређује се начин избора, обезбеђивања и издавања уџбеника и других наставних публикација н Факултету, стандарди које треба да испуне и њихово праћење и оцењивање током употребе, са циљем да се студентима обезбеде што квалитетнији уџбеници и друга наставна средства, ради побољшања наставе и процеса образовања на Факултету.</w:t>
            </w:r>
          </w:p>
          <w:p w14:paraId="53DC810A" w14:textId="77777777" w:rsidR="00BD7EBC" w:rsidRPr="00BD7EBC" w:rsidRDefault="00BD7EBC" w:rsidP="00BD7EBC">
            <w:pPr>
              <w:autoSpaceDE w:val="0"/>
              <w:autoSpaceDN w:val="0"/>
              <w:adjustRightInd w:val="0"/>
              <w:spacing w:after="0" w:line="240" w:lineRule="auto"/>
              <w:jc w:val="both"/>
              <w:rPr>
                <w:rFonts w:ascii="Times New Roman" w:eastAsia="Times New Roman" w:hAnsi="Times New Roman" w:cs="Times New Roman"/>
                <w:color w:val="000000"/>
                <w:kern w:val="0"/>
                <w:lang w:eastAsia="en-GB"/>
                <w14:ligatures w14:val="none"/>
              </w:rPr>
            </w:pPr>
            <w:r w:rsidRPr="00BD7EBC">
              <w:rPr>
                <w:rFonts w:ascii="Times New Roman" w:eastAsia="Times New Roman" w:hAnsi="Times New Roman" w:cs="Times New Roman"/>
                <w:color w:val="000000"/>
                <w:kern w:val="0"/>
                <w:lang w:eastAsia="en-GB"/>
                <w14:ligatures w14:val="none"/>
              </w:rPr>
              <w:t>Одобрење за коришћење уџбеника у наставном процесу, на предлог Комисије за издавачку делатност, доноси Наставно-научно веће Факултета. Сматра се да је сва уџбеничка литература усвојена студијским програмом одобрена за коришћење у наставном процесу. Приликом утврђивања врсте и броја потребних уџбеника, Наставно-научно веће је у обавези да обезбеди да за сваки предмет постоји најмање један основни уџбеник или скрипта, усклађени са студијским програмом и програмом предмета.</w:t>
            </w:r>
          </w:p>
          <w:p w14:paraId="4D4F49E1" w14:textId="77777777" w:rsidR="00BD7EBC" w:rsidRPr="00BD7EBC" w:rsidRDefault="00BD7EBC" w:rsidP="00BD7EBC">
            <w:pPr>
              <w:autoSpaceDE w:val="0"/>
              <w:autoSpaceDN w:val="0"/>
              <w:adjustRightInd w:val="0"/>
              <w:spacing w:after="0" w:line="240" w:lineRule="auto"/>
              <w:jc w:val="both"/>
              <w:rPr>
                <w:rFonts w:ascii="Times New Roman" w:eastAsia="Times New Roman" w:hAnsi="Times New Roman" w:cs="Times New Roman"/>
                <w:color w:val="000000"/>
                <w:kern w:val="0"/>
                <w:lang w:eastAsia="en-GB"/>
                <w14:ligatures w14:val="none"/>
              </w:rPr>
            </w:pPr>
            <w:r w:rsidRPr="00BD7EBC">
              <w:rPr>
                <w:rFonts w:ascii="Times New Roman" w:eastAsia="Times New Roman" w:hAnsi="Times New Roman" w:cs="Times New Roman"/>
                <w:color w:val="000000"/>
                <w:kern w:val="0"/>
                <w:lang w:eastAsia="en-GB"/>
                <w14:ligatures w14:val="none"/>
              </w:rPr>
              <w:t>Иницијативу за издавање уџбеника покреће наставник подношењем предлога за издавање уџбеника и других наставних публикација Комисији за издавачку делатност. План издавања уџбеника и других наставних публикација усваја Наставно-научно веће Факултета. Комисија за издавачку делатност одговорна је за реализацију плана, који усвоји Наставно-научно веће.</w:t>
            </w:r>
          </w:p>
          <w:p w14:paraId="75D21021" w14:textId="77777777" w:rsidR="00BD7EBC" w:rsidRPr="00BD7EBC" w:rsidRDefault="00BD7EBC" w:rsidP="00BD7EBC">
            <w:pPr>
              <w:autoSpaceDE w:val="0"/>
              <w:autoSpaceDN w:val="0"/>
              <w:adjustRightInd w:val="0"/>
              <w:spacing w:after="0" w:line="240" w:lineRule="auto"/>
              <w:jc w:val="both"/>
              <w:rPr>
                <w:rFonts w:ascii="Times New Roman" w:eastAsia="Times New Roman" w:hAnsi="Times New Roman" w:cs="Times New Roman"/>
                <w:color w:val="0000FF"/>
                <w:kern w:val="0"/>
                <w:lang w:eastAsia="en-GB"/>
                <w14:ligatures w14:val="none"/>
              </w:rPr>
            </w:pPr>
            <w:r w:rsidRPr="00BD7EBC">
              <w:rPr>
                <w:rFonts w:ascii="Times New Roman" w:eastAsia="Times New Roman" w:hAnsi="Times New Roman" w:cs="Times New Roman"/>
                <w:kern w:val="0"/>
                <w:lang w:eastAsia="en-GB"/>
                <w14:ligatures w14:val="none"/>
              </w:rPr>
              <w:lastRenderedPageBreak/>
              <w:t xml:space="preserve">Сва обавезна литература доступна је у Библиотеци Факултета. Настава из сваког предмета покривена је одговарајућим уџбеницима и другим училима који су унапред познати и објављени. Сви уџбеници налазе се на располагању студентима у Библиотеци. </w:t>
            </w:r>
            <w:r w:rsidRPr="00BD7EBC">
              <w:rPr>
                <w:rFonts w:ascii="Times New Roman" w:eastAsia="Times New Roman" w:hAnsi="Times New Roman" w:cs="Times New Roman"/>
                <w:color w:val="000000"/>
                <w:kern w:val="0"/>
                <w:lang w:eastAsia="en-GB"/>
                <w14:ligatures w14:val="none"/>
              </w:rPr>
              <w:t xml:space="preserve">Списак уџбеника и монографија чији су аутори наставници запослени на високошколској установи дат је у Прилогу </w:t>
            </w:r>
            <w:r w:rsidRPr="00BD7EBC">
              <w:rPr>
                <w:rFonts w:ascii="Times New Roman" w:eastAsia="Times New Roman" w:hAnsi="Times New Roman" w:cs="Times New Roman"/>
                <w:iCs/>
                <w:color w:val="000000"/>
                <w:kern w:val="0"/>
                <w:lang w:eastAsia="en-GB"/>
                <w14:ligatures w14:val="none"/>
              </w:rPr>
              <w:t>9.2</w:t>
            </w:r>
            <w:r w:rsidRPr="00BD7EBC">
              <w:rPr>
                <w:rFonts w:ascii="Times New Roman" w:eastAsia="Times New Roman" w:hAnsi="Times New Roman" w:cs="Times New Roman"/>
                <w:i/>
                <w:iCs/>
                <w:color w:val="000000"/>
                <w:kern w:val="0"/>
                <w:lang w:eastAsia="en-GB"/>
                <w14:ligatures w14:val="none"/>
              </w:rPr>
              <w:t>.</w:t>
            </w:r>
            <w:r w:rsidRPr="00BD7EBC">
              <w:rPr>
                <w:rFonts w:ascii="Times New Roman" w:eastAsia="Times New Roman" w:hAnsi="Times New Roman" w:cs="Times New Roman"/>
                <w:color w:val="000000"/>
                <w:kern w:val="0"/>
                <w:lang w:eastAsia="en-GB"/>
                <w14:ligatures w14:val="none"/>
              </w:rPr>
              <w:tab/>
            </w:r>
          </w:p>
          <w:p w14:paraId="16C1C890" w14:textId="77777777" w:rsidR="00BD7EBC" w:rsidRPr="00BD7EBC" w:rsidRDefault="00BD7EBC" w:rsidP="00BD7EBC">
            <w:pPr>
              <w:autoSpaceDE w:val="0"/>
              <w:autoSpaceDN w:val="0"/>
              <w:adjustRightInd w:val="0"/>
              <w:spacing w:after="0" w:line="240" w:lineRule="auto"/>
              <w:jc w:val="both"/>
              <w:rPr>
                <w:rFonts w:ascii="Times New Roman" w:eastAsia="Times New Roman" w:hAnsi="Times New Roman" w:cs="Times New Roman"/>
                <w:color w:val="000000"/>
                <w:kern w:val="0"/>
                <w:lang w:eastAsia="en-GB"/>
                <w14:ligatures w14:val="none"/>
              </w:rPr>
            </w:pPr>
            <w:r w:rsidRPr="00BD7EBC">
              <w:rPr>
                <w:rFonts w:ascii="Times New Roman" w:eastAsia="Times New Roman" w:hAnsi="Times New Roman" w:cs="Times New Roman"/>
                <w:color w:val="000000"/>
                <w:kern w:val="0"/>
                <w:lang w:eastAsia="en-GB"/>
                <w14:ligatures w14:val="none"/>
              </w:rPr>
              <w:t>Библиотечка грађа је сложена на дрвеним офарбаним полицама, сортирана по предметним областима. У склопу Библиотеке налази се и читаоница за студенте, са простором за рад и приступом интернету. Библиотечка грађа се састоји од 2.023 књига, од чега је 1.909 књига на српском језику и 114 књига на страним језицима; затим, 76 монографије, од чега су 68 на српском језику и 8 на страном језику; затим, 487 часописа, од којих је 279 на српском језику и 208 на страним језицима, као и 559 уџбеник, од којих је 475 на српском, а 84 на другим језицима, што укупно износи 3.145 различитих библиотечких јединица. Поред наведене грађе, библиотека располаже великим бројем зборника радова и приручника, затим десетинама речника, лексикона, библиографија, предлога пројеката и сличних стручних публикација, а ради се и на систематизацији електронских публикација.</w:t>
            </w:r>
          </w:p>
          <w:p w14:paraId="2337F87B" w14:textId="77777777" w:rsidR="00BD7EBC" w:rsidRPr="00BD7EBC" w:rsidRDefault="00BD7EBC" w:rsidP="00BD7EBC">
            <w:pPr>
              <w:spacing w:after="0" w:line="240" w:lineRule="auto"/>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 xml:space="preserve">Факултет Футура располаже информатичким ресурсима којима се служи наставно особље и ресурсима који се користе у спровођењу наставних активности, као и у научноистраживачком раду. </w:t>
            </w:r>
          </w:p>
          <w:p w14:paraId="35445B0E" w14:textId="77777777" w:rsidR="00BD7EBC" w:rsidRPr="00BD7EBC" w:rsidRDefault="00BD7EBC" w:rsidP="00BD7EBC">
            <w:pPr>
              <w:spacing w:after="0" w:line="240" w:lineRule="auto"/>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Информатички ресурси који се употребљавају у настави, осим рачунара у Информатичком кабинету, обухватају LCD телевизоре и пројекторе за пројекцију наставног садржаја (презентација, филмова итд. на пројекторска платна), диктафоне за аудио-снимање предавања и камере за видео-снимање предавања.</w:t>
            </w:r>
          </w:p>
          <w:p w14:paraId="1A65EFCC" w14:textId="77777777" w:rsidR="00BD7EBC" w:rsidRPr="00BD7EBC" w:rsidRDefault="00BD7EBC" w:rsidP="00BD7EBC">
            <w:pPr>
              <w:spacing w:after="0" w:line="240" w:lineRule="auto"/>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 xml:space="preserve">У научноистраживачком раду од електронских уређаја користе се ГПС уређај, фото-апарат, камера и лап-топ рачунари. </w:t>
            </w:r>
          </w:p>
          <w:p w14:paraId="53AD1211" w14:textId="77777777" w:rsidR="00BD7EBC" w:rsidRPr="00BD7EBC" w:rsidRDefault="00BD7EBC" w:rsidP="00BD7EBC">
            <w:pPr>
              <w:spacing w:after="0" w:line="240" w:lineRule="auto"/>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Информатички ресурси задовољавају тренутне потребе за одвијањем наставног процеса и научноистраживачког рада. Капацитети рачунарске опреме су задовољавајући, али, поред тога, Факултет тежи даљој модернизацији и унапређењу хардверског дела рачунарских компоненти, кроз константно улагање у проширење меморијских капацитета (РАМ-меморије, хард-дискови итд.), ради брже и боље обраде података.</w:t>
            </w:r>
          </w:p>
          <w:p w14:paraId="319AEF6B" w14:textId="77777777" w:rsidR="00BD7EBC" w:rsidRPr="00BD7EBC" w:rsidRDefault="00BD7EBC" w:rsidP="00BD7EBC">
            <w:pPr>
              <w:spacing w:after="0" w:line="240" w:lineRule="auto"/>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Софтверска подршка која се користи у спровођењу наставе односи се на лиценциране програме, и то: ArcGIS 10, RamasGIS i Stella. Поред легалних лиценцираних софтвера, користе се и „open source“ програми помоћу којих се спроводи наставни програм, а то су: Aloha, QuantumGIS 1.18, CO</w:t>
            </w:r>
            <w:r w:rsidRPr="00BD7EBC">
              <w:rPr>
                <w:rFonts w:ascii="Times New Roman" w:eastAsia="Times New Roman" w:hAnsi="Times New Roman" w:cs="Times New Roman"/>
                <w:kern w:val="0"/>
                <w:vertAlign w:val="subscript"/>
                <w:lang w:eastAsia="en-GB"/>
                <w14:ligatures w14:val="none"/>
              </w:rPr>
              <w:t>2</w:t>
            </w:r>
            <w:r w:rsidRPr="00BD7EBC">
              <w:rPr>
                <w:rFonts w:ascii="Times New Roman" w:eastAsia="Times New Roman" w:hAnsi="Times New Roman" w:cs="Times New Roman"/>
                <w:kern w:val="0"/>
                <w:lang w:eastAsia="en-GB"/>
                <w14:ligatures w14:val="none"/>
              </w:rPr>
              <w:t>Fix, Screenview, Habitat, Vensim, Open Office, Map Source, Google Earth, Skype.</w:t>
            </w:r>
          </w:p>
          <w:p w14:paraId="1FDF9C29" w14:textId="77777777" w:rsidR="00BD7EBC" w:rsidRPr="00BD7EBC" w:rsidRDefault="00BD7EBC" w:rsidP="00BD7EBC">
            <w:pPr>
              <w:spacing w:after="0" w:line="240" w:lineRule="auto"/>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Факултет Футура поседује информатички кабинет са 10 рачунара, доступних студентима у сваком моменту током наставе, а у договору са наставним особљем (асистентом) рачунари су доступни и у слободно време. Сваки рачунар је повезан „wireless“ конекцијом на интернет, што омогућава слободан приступ сервисима интернет-претраге.</w:t>
            </w:r>
          </w:p>
          <w:p w14:paraId="6076A4E3" w14:textId="77777777" w:rsidR="00BD7EBC" w:rsidRPr="00BD7EBC" w:rsidRDefault="00BD7EBC" w:rsidP="00BD7EBC">
            <w:pPr>
              <w:spacing w:after="0" w:line="240" w:lineRule="auto"/>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 xml:space="preserve">Квалитет рада библиотеке, информатичког центра и квалитет уџбеника и пратеће литературе чини предмет сталне провере кроз анкетирање студената на годишњем нивоу. Комисија за обезбеђење квалитета и самовредновање, у оквиру својих годишњих извештаја, износи ставове о стању и потребама за унапређење квалитета ових параметара у наредној академској години. </w:t>
            </w:r>
          </w:p>
          <w:p w14:paraId="42A08A0E" w14:textId="77777777" w:rsidR="00BD7EBC" w:rsidRPr="00BD7EBC" w:rsidRDefault="00BD7EBC" w:rsidP="00BD7EBC">
            <w:pPr>
              <w:spacing w:after="0" w:line="240" w:lineRule="auto"/>
              <w:jc w:val="both"/>
              <w:rPr>
                <w:rFonts w:ascii="Times New Roman" w:eastAsia="Times New Roman" w:hAnsi="Times New Roman" w:cs="Times New Roman"/>
                <w:b/>
                <w:kern w:val="0"/>
                <w:lang w:eastAsia="en-GB"/>
                <w14:ligatures w14:val="none"/>
              </w:rPr>
            </w:pPr>
          </w:p>
          <w:p w14:paraId="23DD2303" w14:textId="77777777" w:rsidR="00BD7EBC" w:rsidRPr="00BD7EBC" w:rsidRDefault="00BD7EBC" w:rsidP="00BD7EBC">
            <w:pPr>
              <w:autoSpaceDE w:val="0"/>
              <w:autoSpaceDN w:val="0"/>
              <w:adjustRightInd w:val="0"/>
              <w:spacing w:after="0" w:line="240" w:lineRule="auto"/>
              <w:jc w:val="both"/>
              <w:rPr>
                <w:rFonts w:ascii="Times New Roman" w:eastAsia="Times New Roman" w:hAnsi="Times New Roman" w:cs="Times New Roman"/>
                <w:b/>
                <w:kern w:val="0"/>
                <w:lang w:eastAsia="en-GB"/>
                <w14:ligatures w14:val="none"/>
              </w:rPr>
            </w:pPr>
            <w:r w:rsidRPr="00BD7EBC">
              <w:rPr>
                <w:rFonts w:ascii="Times New Roman" w:eastAsia="Times New Roman" w:hAnsi="Times New Roman" w:cs="Times New Roman"/>
                <w:b/>
                <w:kern w:val="0"/>
                <w:lang w:eastAsia="en-GB"/>
                <w14:ligatures w14:val="none"/>
              </w:rPr>
              <w:t>SWOT-анализа стандарда 9</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50"/>
              <w:gridCol w:w="3720"/>
            </w:tblGrid>
            <w:tr w:rsidR="00BD7EBC" w:rsidRPr="00BD7EBC" w14:paraId="0939B26E" w14:textId="77777777" w:rsidTr="00327266">
              <w:tc>
                <w:tcPr>
                  <w:tcW w:w="0" w:type="auto"/>
                </w:tcPr>
                <w:p w14:paraId="75950174" w14:textId="77777777" w:rsidR="00BD7EBC" w:rsidRPr="00BD7EBC" w:rsidRDefault="00BD7EBC" w:rsidP="00BD7EBC">
                  <w:pPr>
                    <w:spacing w:after="0" w:line="240" w:lineRule="auto"/>
                    <w:jc w:val="center"/>
                    <w:rPr>
                      <w:rFonts w:ascii="Times New Roman" w:eastAsia="Times New Roman" w:hAnsi="Times New Roman" w:cs="Times New Roman"/>
                      <w:b/>
                      <w:color w:val="000000"/>
                      <w:spacing w:val="-3"/>
                      <w:kern w:val="0"/>
                      <w:lang w:eastAsia="en-GB"/>
                      <w14:ligatures w14:val="none"/>
                    </w:rPr>
                  </w:pPr>
                  <w:r w:rsidRPr="00BD7EBC">
                    <w:rPr>
                      <w:rFonts w:ascii="Times New Roman" w:eastAsia="Times New Roman" w:hAnsi="Times New Roman" w:cs="Times New Roman"/>
                      <w:b/>
                      <w:color w:val="000000"/>
                      <w:spacing w:val="-3"/>
                      <w:kern w:val="0"/>
                      <w:lang w:eastAsia="en-GB"/>
                      <w14:ligatures w14:val="none"/>
                    </w:rPr>
                    <w:t>СНАГА</w:t>
                  </w:r>
                </w:p>
              </w:tc>
              <w:tc>
                <w:tcPr>
                  <w:tcW w:w="0" w:type="auto"/>
                </w:tcPr>
                <w:p w14:paraId="7065B766" w14:textId="77777777" w:rsidR="00BD7EBC" w:rsidRPr="00BD7EBC" w:rsidRDefault="00BD7EBC" w:rsidP="00BD7EBC">
                  <w:pPr>
                    <w:spacing w:after="0" w:line="240" w:lineRule="auto"/>
                    <w:jc w:val="center"/>
                    <w:rPr>
                      <w:rFonts w:ascii="Times New Roman" w:eastAsia="Times New Roman" w:hAnsi="Times New Roman" w:cs="Times New Roman"/>
                      <w:b/>
                      <w:color w:val="000000"/>
                      <w:spacing w:val="-3"/>
                      <w:kern w:val="0"/>
                      <w:lang w:eastAsia="en-GB"/>
                      <w14:ligatures w14:val="none"/>
                    </w:rPr>
                  </w:pPr>
                  <w:r w:rsidRPr="00BD7EBC">
                    <w:rPr>
                      <w:rFonts w:ascii="Times New Roman" w:eastAsia="Times New Roman" w:hAnsi="Times New Roman" w:cs="Times New Roman"/>
                      <w:b/>
                      <w:color w:val="000000"/>
                      <w:spacing w:val="-3"/>
                      <w:kern w:val="0"/>
                      <w:lang w:eastAsia="en-GB"/>
                      <w14:ligatures w14:val="none"/>
                    </w:rPr>
                    <w:t>СЛАБОСТ</w:t>
                  </w:r>
                </w:p>
              </w:tc>
            </w:tr>
            <w:tr w:rsidR="00BD7EBC" w:rsidRPr="00BD7EBC" w14:paraId="5F602202" w14:textId="77777777" w:rsidTr="00327266">
              <w:trPr>
                <w:trHeight w:val="2815"/>
              </w:trPr>
              <w:tc>
                <w:tcPr>
                  <w:tcW w:w="0" w:type="auto"/>
                </w:tcPr>
                <w:p w14:paraId="057EC882" w14:textId="77777777" w:rsidR="00BD7EBC" w:rsidRPr="00BD7EBC" w:rsidRDefault="00BD7EBC" w:rsidP="00BD7EBC">
                  <w:pPr>
                    <w:numPr>
                      <w:ilvl w:val="0"/>
                      <w:numId w:val="51"/>
                    </w:numPr>
                    <w:autoSpaceDE w:val="0"/>
                    <w:autoSpaceDN w:val="0"/>
                    <w:adjustRightInd w:val="0"/>
                    <w:spacing w:after="0" w:line="240" w:lineRule="auto"/>
                    <w:ind w:left="426"/>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lastRenderedPageBreak/>
                    <w:t>Постојање докумената који уређују увођење и објављивање нових уџбеника и пратеће литературе у наставни процес (+++)</w:t>
                  </w:r>
                </w:p>
                <w:p w14:paraId="6BDECC96" w14:textId="77777777" w:rsidR="00BD7EBC" w:rsidRPr="00BD7EBC" w:rsidRDefault="00BD7EBC" w:rsidP="00BD7EBC">
                  <w:pPr>
                    <w:numPr>
                      <w:ilvl w:val="0"/>
                      <w:numId w:val="51"/>
                    </w:numPr>
                    <w:autoSpaceDE w:val="0"/>
                    <w:autoSpaceDN w:val="0"/>
                    <w:adjustRightInd w:val="0"/>
                    <w:spacing w:after="0" w:line="240" w:lineRule="auto"/>
                    <w:ind w:left="426"/>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Унапређена стручност лица задуженог за функционисање библиотеке</w:t>
                  </w:r>
                </w:p>
                <w:p w14:paraId="5D5B7A85" w14:textId="77777777" w:rsidR="00BD7EBC" w:rsidRPr="00BD7EBC" w:rsidRDefault="00BD7EBC" w:rsidP="00BD7EBC">
                  <w:pPr>
                    <w:numPr>
                      <w:ilvl w:val="0"/>
                      <w:numId w:val="51"/>
                    </w:numPr>
                    <w:autoSpaceDE w:val="0"/>
                    <w:autoSpaceDN w:val="0"/>
                    <w:adjustRightInd w:val="0"/>
                    <w:spacing w:after="0" w:line="240" w:lineRule="auto"/>
                    <w:ind w:left="426"/>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Постојање уџбеника и добро структуриран библиотечки фонд (+++)</w:t>
                  </w:r>
                </w:p>
                <w:p w14:paraId="19782D0A" w14:textId="77777777" w:rsidR="00BD7EBC" w:rsidRPr="00BD7EBC" w:rsidRDefault="00BD7EBC" w:rsidP="00BD7EBC">
                  <w:pPr>
                    <w:numPr>
                      <w:ilvl w:val="0"/>
                      <w:numId w:val="51"/>
                    </w:numPr>
                    <w:autoSpaceDE w:val="0"/>
                    <w:autoSpaceDN w:val="0"/>
                    <w:adjustRightInd w:val="0"/>
                    <w:spacing w:after="0" w:line="240" w:lineRule="auto"/>
                    <w:ind w:left="426"/>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Доступност информатичких ресурса –коришћење рачунара и интернет-претраге (+++)</w:t>
                  </w:r>
                </w:p>
                <w:p w14:paraId="3264A19D" w14:textId="77777777" w:rsidR="00BD7EBC" w:rsidRPr="00BD7EBC" w:rsidRDefault="00BD7EBC" w:rsidP="00BD7EBC">
                  <w:pPr>
                    <w:numPr>
                      <w:ilvl w:val="0"/>
                      <w:numId w:val="51"/>
                    </w:numPr>
                    <w:autoSpaceDE w:val="0"/>
                    <w:autoSpaceDN w:val="0"/>
                    <w:adjustRightInd w:val="0"/>
                    <w:spacing w:after="0" w:line="240" w:lineRule="auto"/>
                    <w:ind w:left="426"/>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Практичан рачунарски рад (+++)</w:t>
                  </w:r>
                </w:p>
                <w:p w14:paraId="5998DABA" w14:textId="77777777" w:rsidR="00BD7EBC" w:rsidRPr="00BD7EBC" w:rsidRDefault="00BD7EBC" w:rsidP="00BD7EBC">
                  <w:pPr>
                    <w:numPr>
                      <w:ilvl w:val="0"/>
                      <w:numId w:val="51"/>
                    </w:numPr>
                    <w:autoSpaceDE w:val="0"/>
                    <w:autoSpaceDN w:val="0"/>
                    <w:adjustRightInd w:val="0"/>
                    <w:spacing w:after="0" w:line="240" w:lineRule="auto"/>
                    <w:ind w:left="426"/>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Примена „Open Source“ софтвера (+++)</w:t>
                  </w:r>
                </w:p>
                <w:p w14:paraId="580BF17A" w14:textId="77777777" w:rsidR="00BD7EBC" w:rsidRPr="00BD7EBC" w:rsidRDefault="00BD7EBC" w:rsidP="00BD7EBC">
                  <w:pPr>
                    <w:numPr>
                      <w:ilvl w:val="0"/>
                      <w:numId w:val="51"/>
                    </w:numPr>
                    <w:autoSpaceDE w:val="0"/>
                    <w:autoSpaceDN w:val="0"/>
                    <w:adjustRightInd w:val="0"/>
                    <w:spacing w:after="0" w:line="240" w:lineRule="auto"/>
                    <w:ind w:left="426"/>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 xml:space="preserve">Подизање квалитета колекције </w:t>
                  </w:r>
                  <w:r w:rsidRPr="00BD7EBC">
                    <w:rPr>
                      <w:rFonts w:ascii="Times New Roman" w:eastAsia="Times New Roman" w:hAnsi="Times New Roman" w:cs="Times New Roman"/>
                      <w:kern w:val="0"/>
                      <w:lang w:eastAsia="en-GB"/>
                      <w14:ligatures w14:val="none"/>
                    </w:rPr>
                    <w:br/>
                    <w:t>и обезбеђивање приступа информацијама (++)</w:t>
                  </w:r>
                </w:p>
                <w:p w14:paraId="5D3BC257" w14:textId="77777777" w:rsidR="00BD7EBC" w:rsidRPr="00BD7EBC" w:rsidRDefault="00BD7EBC" w:rsidP="00BD7EBC">
                  <w:pPr>
                    <w:autoSpaceDE w:val="0"/>
                    <w:autoSpaceDN w:val="0"/>
                    <w:adjustRightInd w:val="0"/>
                    <w:spacing w:after="0" w:line="240" w:lineRule="auto"/>
                    <w:ind w:left="426"/>
                    <w:rPr>
                      <w:rFonts w:ascii="Times New Roman" w:eastAsia="Times New Roman" w:hAnsi="Times New Roman" w:cs="Times New Roman"/>
                      <w:kern w:val="0"/>
                      <w:lang w:eastAsia="en-GB"/>
                      <w14:ligatures w14:val="none"/>
                    </w:rPr>
                  </w:pPr>
                </w:p>
              </w:tc>
              <w:tc>
                <w:tcPr>
                  <w:tcW w:w="0" w:type="auto"/>
                </w:tcPr>
                <w:p w14:paraId="589B6875" w14:textId="77777777" w:rsidR="00BD7EBC" w:rsidRPr="00BD7EBC" w:rsidRDefault="00BD7EBC" w:rsidP="00BD7EBC">
                  <w:pPr>
                    <w:numPr>
                      <w:ilvl w:val="0"/>
                      <w:numId w:val="52"/>
                    </w:numPr>
                    <w:autoSpaceDE w:val="0"/>
                    <w:autoSpaceDN w:val="0"/>
                    <w:adjustRightInd w:val="0"/>
                    <w:spacing w:after="0" w:line="240" w:lineRule="auto"/>
                    <w:ind w:left="318"/>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Недовољно материјалних средстава за потребе развоја библиотеке (+++)</w:t>
                  </w:r>
                </w:p>
                <w:p w14:paraId="5D033D13" w14:textId="77777777" w:rsidR="00BD7EBC" w:rsidRPr="00BD7EBC" w:rsidRDefault="00BD7EBC" w:rsidP="00BD7EBC">
                  <w:pPr>
                    <w:numPr>
                      <w:ilvl w:val="0"/>
                      <w:numId w:val="52"/>
                    </w:numPr>
                    <w:autoSpaceDE w:val="0"/>
                    <w:autoSpaceDN w:val="0"/>
                    <w:adjustRightInd w:val="0"/>
                    <w:spacing w:after="0" w:line="240" w:lineRule="auto"/>
                    <w:ind w:left="318"/>
                    <w:rPr>
                      <w:rFonts w:ascii="Times New Roman" w:eastAsia="Times New Roman" w:hAnsi="Times New Roman" w:cs="Times New Roman"/>
                      <w:color w:val="000000"/>
                      <w:spacing w:val="-3"/>
                      <w:kern w:val="0"/>
                      <w:lang w:eastAsia="en-GB"/>
                      <w14:ligatures w14:val="none"/>
                    </w:rPr>
                  </w:pPr>
                  <w:r w:rsidRPr="00BD7EBC">
                    <w:rPr>
                      <w:rFonts w:ascii="Times New Roman" w:eastAsia="Times New Roman" w:hAnsi="Times New Roman" w:cs="Times New Roman"/>
                      <w:color w:val="000000"/>
                      <w:spacing w:val="-3"/>
                      <w:kern w:val="0"/>
                      <w:lang w:eastAsia="en-GB"/>
                      <w14:ligatures w14:val="none"/>
                    </w:rPr>
                    <w:t>Немогућност веће примене рачунарских програма (+++)</w:t>
                  </w:r>
                </w:p>
                <w:p w14:paraId="604AE34F" w14:textId="77777777" w:rsidR="00BD7EBC" w:rsidRPr="00BD7EBC" w:rsidRDefault="00BD7EBC" w:rsidP="00BD7EBC">
                  <w:pPr>
                    <w:numPr>
                      <w:ilvl w:val="0"/>
                      <w:numId w:val="52"/>
                    </w:numPr>
                    <w:autoSpaceDE w:val="0"/>
                    <w:autoSpaceDN w:val="0"/>
                    <w:adjustRightInd w:val="0"/>
                    <w:spacing w:after="0" w:line="240" w:lineRule="auto"/>
                    <w:ind w:left="318"/>
                    <w:rPr>
                      <w:rFonts w:ascii="Times New Roman" w:eastAsia="Times New Roman" w:hAnsi="Times New Roman" w:cs="Times New Roman"/>
                      <w:color w:val="000000"/>
                      <w:spacing w:val="-3"/>
                      <w:kern w:val="0"/>
                      <w:lang w:eastAsia="en-GB"/>
                      <w14:ligatures w14:val="none"/>
                    </w:rPr>
                  </w:pPr>
                  <w:r w:rsidRPr="00BD7EBC">
                    <w:rPr>
                      <w:rFonts w:ascii="Times New Roman" w:eastAsia="Times New Roman" w:hAnsi="Times New Roman" w:cs="Times New Roman"/>
                      <w:color w:val="000000"/>
                      <w:spacing w:val="-3"/>
                      <w:kern w:val="0"/>
                      <w:lang w:eastAsia="en-GB"/>
                      <w14:ligatures w14:val="none"/>
                    </w:rPr>
                    <w:t>Недовољна доступност лиценцираних софтвера (++)</w:t>
                  </w:r>
                </w:p>
                <w:p w14:paraId="33FF2CA2" w14:textId="77777777" w:rsidR="00BD7EBC" w:rsidRPr="00BD7EBC" w:rsidRDefault="00BD7EBC" w:rsidP="00BD7EBC">
                  <w:pPr>
                    <w:numPr>
                      <w:ilvl w:val="0"/>
                      <w:numId w:val="52"/>
                    </w:numPr>
                    <w:autoSpaceDE w:val="0"/>
                    <w:autoSpaceDN w:val="0"/>
                    <w:adjustRightInd w:val="0"/>
                    <w:spacing w:after="0" w:line="240" w:lineRule="auto"/>
                    <w:ind w:left="318"/>
                    <w:rPr>
                      <w:rFonts w:ascii="Times New Roman" w:eastAsia="Times New Roman" w:hAnsi="Times New Roman" w:cs="Times New Roman"/>
                      <w:color w:val="000000"/>
                      <w:spacing w:val="-3"/>
                      <w:kern w:val="0"/>
                      <w:lang w:eastAsia="en-GB"/>
                      <w14:ligatures w14:val="none"/>
                    </w:rPr>
                  </w:pPr>
                  <w:r w:rsidRPr="00BD7EBC">
                    <w:rPr>
                      <w:rFonts w:ascii="Times New Roman" w:eastAsia="Times New Roman" w:hAnsi="Times New Roman" w:cs="Times New Roman"/>
                      <w:color w:val="000000"/>
                      <w:spacing w:val="-3"/>
                      <w:kern w:val="0"/>
                      <w:lang w:eastAsia="en-GB"/>
                      <w14:ligatures w14:val="none"/>
                    </w:rPr>
                    <w:t>Брзо застаревање рачунарских уређаја (+)</w:t>
                  </w:r>
                </w:p>
              </w:tc>
            </w:tr>
            <w:tr w:rsidR="00BD7EBC" w:rsidRPr="00BD7EBC" w14:paraId="25855175" w14:textId="77777777" w:rsidTr="00327266">
              <w:trPr>
                <w:trHeight w:val="274"/>
              </w:trPr>
              <w:tc>
                <w:tcPr>
                  <w:tcW w:w="0" w:type="auto"/>
                </w:tcPr>
                <w:p w14:paraId="06059ACB" w14:textId="77777777" w:rsidR="00BD7EBC" w:rsidRPr="00BD7EBC" w:rsidRDefault="00BD7EBC" w:rsidP="00BD7EBC">
                  <w:pPr>
                    <w:spacing w:after="0" w:line="240" w:lineRule="auto"/>
                    <w:jc w:val="center"/>
                    <w:rPr>
                      <w:rFonts w:ascii="Times New Roman" w:eastAsia="Times New Roman" w:hAnsi="Times New Roman" w:cs="Times New Roman"/>
                      <w:b/>
                      <w:color w:val="000000"/>
                      <w:spacing w:val="-3"/>
                      <w:kern w:val="0"/>
                      <w:lang w:eastAsia="en-GB"/>
                      <w14:ligatures w14:val="none"/>
                    </w:rPr>
                  </w:pPr>
                  <w:r w:rsidRPr="00BD7EBC">
                    <w:rPr>
                      <w:rFonts w:ascii="Times New Roman" w:eastAsia="Times New Roman" w:hAnsi="Times New Roman" w:cs="Times New Roman"/>
                      <w:b/>
                      <w:color w:val="000000"/>
                      <w:spacing w:val="-3"/>
                      <w:kern w:val="0"/>
                      <w:lang w:eastAsia="en-GB"/>
                      <w14:ligatures w14:val="none"/>
                    </w:rPr>
                    <w:t>ШАНСА</w:t>
                  </w:r>
                </w:p>
              </w:tc>
              <w:tc>
                <w:tcPr>
                  <w:tcW w:w="0" w:type="auto"/>
                </w:tcPr>
                <w:p w14:paraId="20101F16" w14:textId="77777777" w:rsidR="00BD7EBC" w:rsidRPr="00BD7EBC" w:rsidRDefault="00BD7EBC" w:rsidP="00BD7EBC">
                  <w:pPr>
                    <w:spacing w:after="0" w:line="240" w:lineRule="auto"/>
                    <w:jc w:val="center"/>
                    <w:rPr>
                      <w:rFonts w:ascii="Times New Roman" w:eastAsia="Times New Roman" w:hAnsi="Times New Roman" w:cs="Times New Roman"/>
                      <w:b/>
                      <w:color w:val="000000"/>
                      <w:spacing w:val="-3"/>
                      <w:kern w:val="0"/>
                      <w:lang w:eastAsia="en-GB"/>
                      <w14:ligatures w14:val="none"/>
                    </w:rPr>
                  </w:pPr>
                  <w:r w:rsidRPr="00BD7EBC">
                    <w:rPr>
                      <w:rFonts w:ascii="Times New Roman" w:eastAsia="Times New Roman" w:hAnsi="Times New Roman" w:cs="Times New Roman"/>
                      <w:b/>
                      <w:color w:val="000000"/>
                      <w:spacing w:val="-3"/>
                      <w:kern w:val="0"/>
                      <w:lang w:eastAsia="en-GB"/>
                      <w14:ligatures w14:val="none"/>
                    </w:rPr>
                    <w:t>ОПАСНОСТ</w:t>
                  </w:r>
                </w:p>
              </w:tc>
            </w:tr>
            <w:tr w:rsidR="00BD7EBC" w:rsidRPr="00BD7EBC" w14:paraId="233A5976" w14:textId="77777777" w:rsidTr="00327266">
              <w:trPr>
                <w:trHeight w:val="2313"/>
              </w:trPr>
              <w:tc>
                <w:tcPr>
                  <w:tcW w:w="0" w:type="auto"/>
                </w:tcPr>
                <w:p w14:paraId="0692AD67" w14:textId="77777777" w:rsidR="00BD7EBC" w:rsidRPr="00BD7EBC" w:rsidRDefault="00BD7EBC" w:rsidP="00BD7EBC">
                  <w:pPr>
                    <w:numPr>
                      <w:ilvl w:val="0"/>
                      <w:numId w:val="53"/>
                    </w:numPr>
                    <w:autoSpaceDE w:val="0"/>
                    <w:autoSpaceDN w:val="0"/>
                    <w:adjustRightInd w:val="0"/>
                    <w:spacing w:after="0" w:line="240" w:lineRule="auto"/>
                    <w:ind w:left="426"/>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Различити пројекти у којима учествују</w:t>
                  </w:r>
                </w:p>
                <w:p w14:paraId="44130F3A" w14:textId="77777777" w:rsidR="00BD7EBC" w:rsidRPr="00BD7EBC" w:rsidRDefault="00BD7EBC" w:rsidP="00BD7EBC">
                  <w:pPr>
                    <w:autoSpaceDE w:val="0"/>
                    <w:autoSpaceDN w:val="0"/>
                    <w:adjustRightInd w:val="0"/>
                    <w:spacing w:after="0" w:line="240" w:lineRule="auto"/>
                    <w:ind w:left="426"/>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наставници и сарадници Факултета Футура као истраживачи пружају значајне могућности за набавку стручне литературе и информатичке опреме (++)</w:t>
                  </w:r>
                </w:p>
                <w:p w14:paraId="2A3BF080" w14:textId="77777777" w:rsidR="00BD7EBC" w:rsidRPr="00BD7EBC" w:rsidRDefault="00BD7EBC" w:rsidP="00BD7EBC">
                  <w:pPr>
                    <w:numPr>
                      <w:ilvl w:val="0"/>
                      <w:numId w:val="53"/>
                    </w:numPr>
                    <w:spacing w:after="0" w:line="240" w:lineRule="auto"/>
                    <w:ind w:left="426"/>
                    <w:rPr>
                      <w:rFonts w:ascii="Times New Roman" w:eastAsia="Times New Roman" w:hAnsi="Times New Roman" w:cs="Times New Roman"/>
                      <w:color w:val="000000"/>
                      <w:spacing w:val="-3"/>
                      <w:kern w:val="0"/>
                      <w:lang w:eastAsia="en-GB"/>
                      <w14:ligatures w14:val="none"/>
                    </w:rPr>
                  </w:pPr>
                  <w:r w:rsidRPr="00BD7EBC">
                    <w:rPr>
                      <w:rFonts w:ascii="Times New Roman" w:eastAsia="Times New Roman" w:hAnsi="Times New Roman" w:cs="Times New Roman"/>
                      <w:color w:val="000000"/>
                      <w:spacing w:val="-3"/>
                      <w:kern w:val="0"/>
                      <w:lang w:eastAsia="en-GB"/>
                      <w14:ligatures w14:val="none"/>
                    </w:rPr>
                    <w:t>Осавремењивање рачунарских-хардверских компоненти (++)</w:t>
                  </w:r>
                </w:p>
                <w:p w14:paraId="58861C77" w14:textId="77777777" w:rsidR="00BD7EBC" w:rsidRPr="00BD7EBC" w:rsidRDefault="00BD7EBC" w:rsidP="00BD7EBC">
                  <w:pPr>
                    <w:numPr>
                      <w:ilvl w:val="0"/>
                      <w:numId w:val="53"/>
                    </w:numPr>
                    <w:autoSpaceDE w:val="0"/>
                    <w:autoSpaceDN w:val="0"/>
                    <w:adjustRightInd w:val="0"/>
                    <w:spacing w:after="0" w:line="240" w:lineRule="auto"/>
                    <w:ind w:left="426"/>
                    <w:rPr>
                      <w:rFonts w:ascii="Times New Roman" w:eastAsia="Times New Roman" w:hAnsi="Times New Roman" w:cs="Times New Roman"/>
                      <w:spacing w:val="-3"/>
                      <w:kern w:val="0"/>
                      <w:lang w:eastAsia="en-GB"/>
                      <w14:ligatures w14:val="none"/>
                    </w:rPr>
                  </w:pPr>
                  <w:r w:rsidRPr="00BD7EBC">
                    <w:rPr>
                      <w:rFonts w:ascii="Times New Roman" w:eastAsia="Times New Roman" w:hAnsi="Times New Roman" w:cs="Times New Roman"/>
                      <w:color w:val="000000"/>
                      <w:spacing w:val="-3"/>
                      <w:kern w:val="0"/>
                      <w:lang w:eastAsia="en-GB"/>
                      <w14:ligatures w14:val="none"/>
                    </w:rPr>
                    <w:t>Дигитализовање и креирање напредније библиотечке базе података (+++)</w:t>
                  </w:r>
                </w:p>
              </w:tc>
              <w:tc>
                <w:tcPr>
                  <w:tcW w:w="0" w:type="auto"/>
                </w:tcPr>
                <w:p w14:paraId="2BFEE363" w14:textId="77777777" w:rsidR="00BD7EBC" w:rsidRPr="00BD7EBC" w:rsidRDefault="00BD7EBC" w:rsidP="00BD7EBC">
                  <w:pPr>
                    <w:numPr>
                      <w:ilvl w:val="0"/>
                      <w:numId w:val="54"/>
                    </w:numPr>
                    <w:autoSpaceDE w:val="0"/>
                    <w:autoSpaceDN w:val="0"/>
                    <w:adjustRightInd w:val="0"/>
                    <w:spacing w:after="0" w:line="240" w:lineRule="auto"/>
                    <w:ind w:left="318"/>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Смањење заинтересованости студената за коришћење библиотечког фонда (+++)</w:t>
                  </w:r>
                </w:p>
                <w:p w14:paraId="6C6624DA" w14:textId="77777777" w:rsidR="00BD7EBC" w:rsidRPr="00BD7EBC" w:rsidRDefault="00BD7EBC" w:rsidP="00BD7EBC">
                  <w:pPr>
                    <w:numPr>
                      <w:ilvl w:val="0"/>
                      <w:numId w:val="54"/>
                    </w:numPr>
                    <w:autoSpaceDE w:val="0"/>
                    <w:autoSpaceDN w:val="0"/>
                    <w:adjustRightInd w:val="0"/>
                    <w:spacing w:after="0" w:line="240" w:lineRule="auto"/>
                    <w:ind w:left="318"/>
                    <w:rPr>
                      <w:rFonts w:ascii="Times New Roman" w:eastAsia="Times New Roman" w:hAnsi="Times New Roman" w:cs="Times New Roman"/>
                      <w:b/>
                      <w:color w:val="000000"/>
                      <w:spacing w:val="-3"/>
                      <w:kern w:val="0"/>
                      <w:lang w:eastAsia="en-GB"/>
                      <w14:ligatures w14:val="none"/>
                    </w:rPr>
                  </w:pPr>
                  <w:r w:rsidRPr="00BD7EBC">
                    <w:rPr>
                      <w:rFonts w:ascii="Times New Roman" w:eastAsia="Times New Roman" w:hAnsi="Times New Roman" w:cs="Times New Roman"/>
                      <w:kern w:val="0"/>
                      <w:lang w:eastAsia="en-GB"/>
                      <w14:ligatures w14:val="none"/>
                    </w:rPr>
                    <w:t>Неадекватно коришћење рачунара од стране студената (++)</w:t>
                  </w:r>
                </w:p>
                <w:p w14:paraId="25A0C1DF" w14:textId="77777777" w:rsidR="00BD7EBC" w:rsidRPr="00BD7EBC" w:rsidRDefault="00BD7EBC" w:rsidP="00BD7EBC">
                  <w:pPr>
                    <w:autoSpaceDE w:val="0"/>
                    <w:autoSpaceDN w:val="0"/>
                    <w:adjustRightInd w:val="0"/>
                    <w:spacing w:after="0" w:line="240" w:lineRule="auto"/>
                    <w:rPr>
                      <w:rFonts w:ascii="Times New Roman" w:eastAsia="Times New Roman" w:hAnsi="Times New Roman" w:cs="Times New Roman"/>
                      <w:b/>
                      <w:color w:val="000000"/>
                      <w:spacing w:val="-3"/>
                      <w:kern w:val="0"/>
                      <w:lang w:eastAsia="en-GB"/>
                      <w14:ligatures w14:val="none"/>
                    </w:rPr>
                  </w:pPr>
                </w:p>
              </w:tc>
            </w:tr>
          </w:tbl>
          <w:p w14:paraId="1086C85B" w14:textId="77777777" w:rsidR="00BD7EBC" w:rsidRPr="00BD7EBC" w:rsidRDefault="00BD7EBC" w:rsidP="00BD7EBC">
            <w:pPr>
              <w:autoSpaceDE w:val="0"/>
              <w:autoSpaceDN w:val="0"/>
              <w:adjustRightInd w:val="0"/>
              <w:spacing w:after="0" w:line="240" w:lineRule="auto"/>
              <w:jc w:val="both"/>
              <w:rPr>
                <w:rFonts w:ascii="Times New Roman" w:eastAsia="Times New Roman" w:hAnsi="Times New Roman" w:cs="Times New Roman"/>
                <w:b/>
                <w:kern w:val="0"/>
                <w:lang w:eastAsia="en-GB"/>
                <w14:ligatures w14:val="none"/>
              </w:rPr>
            </w:pPr>
          </w:p>
          <w:p w14:paraId="1DC0FF49" w14:textId="77777777" w:rsidR="00BD7EBC" w:rsidRPr="00BD7EBC" w:rsidRDefault="00BD7EBC" w:rsidP="00BD7EBC">
            <w:pPr>
              <w:autoSpaceDE w:val="0"/>
              <w:autoSpaceDN w:val="0"/>
              <w:adjustRightInd w:val="0"/>
              <w:spacing w:after="0" w:line="240" w:lineRule="auto"/>
              <w:jc w:val="both"/>
              <w:rPr>
                <w:rFonts w:ascii="Times New Roman" w:eastAsia="Times New Roman" w:hAnsi="Times New Roman" w:cs="Times New Roman"/>
                <w:b/>
                <w:kern w:val="0"/>
                <w:lang w:eastAsia="en-GB"/>
                <w14:ligatures w14:val="none"/>
              </w:rPr>
            </w:pPr>
            <w:r w:rsidRPr="00BD7EBC">
              <w:rPr>
                <w:rFonts w:ascii="Times New Roman" w:eastAsia="Times New Roman" w:hAnsi="Times New Roman" w:cs="Times New Roman"/>
                <w:b/>
                <w:kern w:val="0"/>
                <w:lang w:eastAsia="en-GB"/>
                <w14:ligatures w14:val="none"/>
              </w:rPr>
              <w:t>Предлог мера и активности за унапређење квалитета стандарда 9:</w:t>
            </w:r>
          </w:p>
          <w:p w14:paraId="100E5E27" w14:textId="77777777" w:rsidR="00BD7EBC" w:rsidRPr="00BD7EBC" w:rsidRDefault="00BD7EBC" w:rsidP="00BD7EBC">
            <w:pPr>
              <w:spacing w:after="0" w:line="240" w:lineRule="auto"/>
              <w:jc w:val="both"/>
              <w:rPr>
                <w:rFonts w:ascii="Times New Roman" w:eastAsia="Times New Roman" w:hAnsi="Times New Roman" w:cs="Times New Roman"/>
                <w:b/>
                <w:kern w:val="0"/>
                <w:lang w:eastAsia="en-GB"/>
                <w14:ligatures w14:val="none"/>
              </w:rPr>
            </w:pPr>
          </w:p>
          <w:p w14:paraId="123EAE5A" w14:textId="77777777" w:rsidR="00BD7EBC" w:rsidRPr="00BD7EBC" w:rsidRDefault="00BD7EBC" w:rsidP="00BD7EBC">
            <w:pPr>
              <w:numPr>
                <w:ilvl w:val="0"/>
                <w:numId w:val="55"/>
              </w:numPr>
              <w:spacing w:after="0" w:line="276" w:lineRule="auto"/>
              <w:ind w:left="714" w:hanging="357"/>
              <w:rPr>
                <w:rFonts w:ascii="Times New Roman" w:eastAsia="Times New Roman" w:hAnsi="Times New Roman" w:cs="Times New Roman"/>
                <w:kern w:val="0"/>
                <w:sz w:val="22"/>
                <w:szCs w:val="22"/>
                <w:lang w:eastAsia="en-GB"/>
                <w14:ligatures w14:val="none"/>
              </w:rPr>
            </w:pPr>
            <w:r w:rsidRPr="00BD7EBC">
              <w:rPr>
                <w:rFonts w:ascii="Times New Roman" w:eastAsia="Times New Roman" w:hAnsi="Times New Roman" w:cs="Times New Roman"/>
                <w:kern w:val="0"/>
                <w:sz w:val="22"/>
                <w:szCs w:val="22"/>
                <w:lang w:eastAsia="en-GB"/>
                <w14:ligatures w14:val="none"/>
              </w:rPr>
              <w:t>Обезбедити додатна средства кроз аплицирање на националне и међународне пројекте како би се повећала финансијска подршка за развој библиотеке.</w:t>
            </w:r>
          </w:p>
          <w:p w14:paraId="09B35E4F" w14:textId="77777777" w:rsidR="00BD7EBC" w:rsidRPr="00BD7EBC" w:rsidRDefault="00BD7EBC" w:rsidP="00BD7EBC">
            <w:pPr>
              <w:numPr>
                <w:ilvl w:val="0"/>
                <w:numId w:val="55"/>
              </w:numPr>
              <w:spacing w:after="0" w:line="276" w:lineRule="auto"/>
              <w:ind w:left="714" w:hanging="357"/>
              <w:rPr>
                <w:rFonts w:ascii="Times New Roman" w:eastAsia="Times New Roman" w:hAnsi="Times New Roman" w:cs="Times New Roman"/>
                <w:kern w:val="0"/>
                <w:sz w:val="22"/>
                <w:szCs w:val="22"/>
                <w:lang w:eastAsia="en-GB"/>
                <w14:ligatures w14:val="none"/>
              </w:rPr>
            </w:pPr>
            <w:r w:rsidRPr="00BD7EBC">
              <w:rPr>
                <w:rFonts w:ascii="Times New Roman" w:eastAsia="Times New Roman" w:hAnsi="Times New Roman" w:cs="Times New Roman"/>
                <w:kern w:val="0"/>
                <w:sz w:val="22"/>
                <w:szCs w:val="22"/>
                <w:lang w:eastAsia="en-GB"/>
                <w14:ligatures w14:val="none"/>
              </w:rPr>
              <w:t>Истражити могућности за спонзорства и донације од стране институција и приватног сектора.</w:t>
            </w:r>
          </w:p>
          <w:p w14:paraId="4135A53C" w14:textId="77777777" w:rsidR="00BD7EBC" w:rsidRPr="00BD7EBC" w:rsidRDefault="00BD7EBC" w:rsidP="00BD7EBC">
            <w:pPr>
              <w:numPr>
                <w:ilvl w:val="0"/>
                <w:numId w:val="56"/>
              </w:numPr>
              <w:spacing w:after="0" w:line="276" w:lineRule="auto"/>
              <w:ind w:left="714" w:hanging="357"/>
              <w:rPr>
                <w:rFonts w:ascii="Times New Roman" w:eastAsia="Times New Roman" w:hAnsi="Times New Roman" w:cs="Times New Roman"/>
                <w:kern w:val="0"/>
                <w:sz w:val="22"/>
                <w:szCs w:val="22"/>
                <w:lang w:eastAsia="en-GB"/>
                <w14:ligatures w14:val="none"/>
              </w:rPr>
            </w:pPr>
            <w:r w:rsidRPr="00BD7EBC">
              <w:rPr>
                <w:rFonts w:ascii="Times New Roman" w:eastAsia="Times New Roman" w:hAnsi="Times New Roman" w:cs="Times New Roman"/>
                <w:kern w:val="0"/>
                <w:sz w:val="22"/>
                <w:szCs w:val="22"/>
                <w:lang w:eastAsia="en-GB"/>
                <w14:ligatures w14:val="none"/>
              </w:rPr>
              <w:t>Размотрити увођење образовних лиценцираних софтвера кроз партнерства са ИТ компанијама.</w:t>
            </w:r>
          </w:p>
          <w:p w14:paraId="4210D2E7" w14:textId="77777777" w:rsidR="00BD7EBC" w:rsidRPr="00BD7EBC" w:rsidRDefault="00BD7EBC" w:rsidP="00BD7EBC">
            <w:pPr>
              <w:numPr>
                <w:ilvl w:val="0"/>
                <w:numId w:val="56"/>
              </w:numPr>
              <w:spacing w:after="0" w:line="276" w:lineRule="auto"/>
              <w:ind w:left="714" w:hanging="357"/>
              <w:rPr>
                <w:rFonts w:ascii="Times New Roman" w:eastAsia="Times New Roman" w:hAnsi="Times New Roman" w:cs="Times New Roman"/>
                <w:kern w:val="0"/>
                <w:sz w:val="22"/>
                <w:szCs w:val="22"/>
                <w:lang w:eastAsia="en-GB"/>
                <w14:ligatures w14:val="none"/>
              </w:rPr>
            </w:pPr>
            <w:r w:rsidRPr="00BD7EBC">
              <w:rPr>
                <w:rFonts w:ascii="Times New Roman" w:eastAsia="Times New Roman" w:hAnsi="Times New Roman" w:cs="Times New Roman"/>
                <w:kern w:val="0"/>
                <w:sz w:val="22"/>
                <w:szCs w:val="22"/>
                <w:lang w:eastAsia="en-GB"/>
                <w14:ligatures w14:val="none"/>
              </w:rPr>
              <w:t>Повећати коришћење бесплатних и „Open Source“ софтвера, уз организовање обука за студенте и особље о њиховој употреби.</w:t>
            </w:r>
          </w:p>
          <w:p w14:paraId="1A77B52C" w14:textId="77777777" w:rsidR="00BD7EBC" w:rsidRPr="00BD7EBC" w:rsidRDefault="00BD7EBC" w:rsidP="00BD7EBC">
            <w:pPr>
              <w:numPr>
                <w:ilvl w:val="0"/>
                <w:numId w:val="57"/>
              </w:numPr>
              <w:spacing w:after="0" w:line="276" w:lineRule="auto"/>
              <w:ind w:left="714" w:hanging="357"/>
              <w:rPr>
                <w:rFonts w:ascii="Times New Roman" w:eastAsia="Times New Roman" w:hAnsi="Times New Roman" w:cs="Times New Roman"/>
                <w:kern w:val="0"/>
                <w:sz w:val="22"/>
                <w:szCs w:val="22"/>
                <w:lang w:eastAsia="en-GB"/>
                <w14:ligatures w14:val="none"/>
              </w:rPr>
            </w:pPr>
            <w:r w:rsidRPr="00BD7EBC">
              <w:rPr>
                <w:rFonts w:ascii="Times New Roman" w:eastAsia="Times New Roman" w:hAnsi="Times New Roman" w:cs="Times New Roman"/>
                <w:kern w:val="0"/>
                <w:sz w:val="22"/>
                <w:szCs w:val="22"/>
                <w:lang w:eastAsia="en-GB"/>
                <w14:ligatures w14:val="none"/>
              </w:rPr>
              <w:t>Планирати и реализовати постепену замену старе рачунарске опреме кроз годишње буџете и пројекте.</w:t>
            </w:r>
          </w:p>
          <w:p w14:paraId="7D6E16DF" w14:textId="77777777" w:rsidR="00BD7EBC" w:rsidRPr="00BD7EBC" w:rsidRDefault="00BD7EBC" w:rsidP="00BD7EBC">
            <w:pPr>
              <w:numPr>
                <w:ilvl w:val="0"/>
                <w:numId w:val="57"/>
              </w:numPr>
              <w:spacing w:after="0" w:line="276" w:lineRule="auto"/>
              <w:ind w:left="714" w:hanging="357"/>
              <w:rPr>
                <w:rFonts w:ascii="Times New Roman" w:eastAsia="Times New Roman" w:hAnsi="Times New Roman" w:cs="Times New Roman"/>
                <w:kern w:val="0"/>
                <w:sz w:val="22"/>
                <w:szCs w:val="22"/>
                <w:lang w:eastAsia="en-GB"/>
                <w14:ligatures w14:val="none"/>
              </w:rPr>
            </w:pPr>
            <w:r w:rsidRPr="00BD7EBC">
              <w:rPr>
                <w:rFonts w:ascii="Times New Roman" w:eastAsia="Times New Roman" w:hAnsi="Times New Roman" w:cs="Times New Roman"/>
                <w:kern w:val="0"/>
                <w:sz w:val="22"/>
                <w:szCs w:val="22"/>
                <w:lang w:eastAsia="en-GB"/>
                <w14:ligatures w14:val="none"/>
              </w:rPr>
              <w:t xml:space="preserve">Успоставити сарадњу са компанијама које нуде попусте или донације за образовне институције. </w:t>
            </w:r>
          </w:p>
          <w:p w14:paraId="03706A91" w14:textId="77777777" w:rsidR="00BD7EBC" w:rsidRPr="00BD7EBC" w:rsidRDefault="00BD7EBC" w:rsidP="00BD7EBC">
            <w:pPr>
              <w:numPr>
                <w:ilvl w:val="0"/>
                <w:numId w:val="57"/>
              </w:numPr>
              <w:spacing w:after="0" w:line="276" w:lineRule="auto"/>
              <w:ind w:left="714" w:hanging="357"/>
              <w:rPr>
                <w:rFonts w:ascii="Times New Roman" w:eastAsia="Times New Roman" w:hAnsi="Times New Roman" w:cs="Times New Roman"/>
                <w:kern w:val="0"/>
                <w:sz w:val="22"/>
                <w:szCs w:val="22"/>
                <w:lang w:eastAsia="en-GB"/>
                <w14:ligatures w14:val="none"/>
              </w:rPr>
            </w:pPr>
            <w:r w:rsidRPr="00BD7EBC">
              <w:rPr>
                <w:rFonts w:ascii="Times New Roman" w:eastAsia="Times New Roman" w:hAnsi="Times New Roman" w:cs="Times New Roman"/>
                <w:kern w:val="0"/>
                <w:sz w:val="22"/>
                <w:szCs w:val="22"/>
                <w:lang w:eastAsia="en-GB"/>
                <w14:ligatures w14:val="none"/>
              </w:rPr>
              <w:t xml:space="preserve">Увођење нових електронских књига и база података који ће студентима бити доступни онлајн. </w:t>
            </w:r>
          </w:p>
          <w:p w14:paraId="0AB4F267" w14:textId="77777777" w:rsidR="00BD7EBC" w:rsidRPr="00BD7EBC" w:rsidRDefault="00BD7EBC" w:rsidP="00BD7EBC">
            <w:pPr>
              <w:numPr>
                <w:ilvl w:val="0"/>
                <w:numId w:val="57"/>
              </w:numPr>
              <w:spacing w:after="0" w:line="276" w:lineRule="auto"/>
              <w:ind w:left="714" w:hanging="357"/>
              <w:rPr>
                <w:rFonts w:ascii="Times New Roman" w:eastAsia="Times New Roman" w:hAnsi="Times New Roman" w:cs="Times New Roman"/>
                <w:kern w:val="0"/>
                <w:sz w:val="22"/>
                <w:szCs w:val="22"/>
                <w:lang w:eastAsia="en-GB"/>
                <w14:ligatures w14:val="none"/>
              </w:rPr>
            </w:pPr>
            <w:r w:rsidRPr="00BD7EBC">
              <w:rPr>
                <w:rFonts w:ascii="Times New Roman" w:eastAsia="Times New Roman" w:hAnsi="Times New Roman" w:cs="Times New Roman"/>
                <w:kern w:val="0"/>
                <w:sz w:val="22"/>
                <w:szCs w:val="22"/>
                <w:lang w:eastAsia="en-GB"/>
                <w14:ligatures w14:val="none"/>
              </w:rPr>
              <w:t>Постављање инструкција и упутстава за коришћење софтвера и опреме у информатичким кабинетима.</w:t>
            </w:r>
          </w:p>
          <w:p w14:paraId="5AC415F5" w14:textId="77777777" w:rsidR="00BD7EBC" w:rsidRPr="00BD7EBC" w:rsidRDefault="00BD7EBC" w:rsidP="00BD7EBC">
            <w:pPr>
              <w:numPr>
                <w:ilvl w:val="0"/>
                <w:numId w:val="60"/>
              </w:numPr>
              <w:spacing w:after="0" w:line="276" w:lineRule="auto"/>
              <w:ind w:left="714" w:hanging="357"/>
              <w:rPr>
                <w:rFonts w:ascii="Times New Roman" w:eastAsia="Times New Roman" w:hAnsi="Times New Roman" w:cs="Times New Roman"/>
                <w:kern w:val="0"/>
                <w:sz w:val="22"/>
                <w:szCs w:val="22"/>
                <w:lang w:eastAsia="en-GB"/>
                <w14:ligatures w14:val="none"/>
              </w:rPr>
            </w:pPr>
            <w:r w:rsidRPr="00BD7EBC">
              <w:rPr>
                <w:rFonts w:ascii="Times New Roman" w:eastAsia="Times New Roman" w:hAnsi="Times New Roman" w:cs="Times New Roman"/>
                <w:kern w:val="0"/>
                <w:sz w:val="22"/>
                <w:szCs w:val="22"/>
                <w:lang w:eastAsia="en-GB"/>
                <w14:ligatures w14:val="none"/>
              </w:rPr>
              <w:t>Редовно ажурирање и подизање квалитета библиотечке колекције на основу студентских потреба и актуелних наставних програма.</w:t>
            </w:r>
          </w:p>
          <w:p w14:paraId="2F8B4F37" w14:textId="77777777" w:rsidR="00BD7EBC" w:rsidRPr="00BD7EBC" w:rsidRDefault="00BD7EBC" w:rsidP="00BD7EBC">
            <w:pPr>
              <w:numPr>
                <w:ilvl w:val="0"/>
                <w:numId w:val="60"/>
              </w:numPr>
              <w:spacing w:after="0" w:line="276" w:lineRule="auto"/>
              <w:ind w:left="714" w:hanging="357"/>
              <w:rPr>
                <w:rFonts w:ascii="Times New Roman" w:eastAsia="Times New Roman" w:hAnsi="Times New Roman" w:cs="Times New Roman"/>
                <w:kern w:val="0"/>
                <w:sz w:val="22"/>
                <w:szCs w:val="22"/>
                <w:lang w:eastAsia="en-GB"/>
                <w14:ligatures w14:val="none"/>
              </w:rPr>
            </w:pPr>
            <w:r w:rsidRPr="00BD7EBC">
              <w:rPr>
                <w:rFonts w:ascii="Times New Roman" w:eastAsia="Times New Roman" w:hAnsi="Times New Roman" w:cs="Times New Roman"/>
                <w:kern w:val="0"/>
                <w:sz w:val="22"/>
                <w:szCs w:val="22"/>
                <w:lang w:eastAsia="en-GB"/>
                <w14:ligatures w14:val="none"/>
              </w:rPr>
              <w:lastRenderedPageBreak/>
              <w:t>Увођење система за праћење и анализу коришћења библиотечког фонда, како би се идентификовали најтраженији материјали и побољшала њихова доступност.</w:t>
            </w:r>
          </w:p>
          <w:p w14:paraId="0E6ACA73" w14:textId="77777777" w:rsidR="00BD7EBC" w:rsidRPr="00BD7EBC" w:rsidRDefault="00BD7EBC" w:rsidP="00BD7EBC">
            <w:pPr>
              <w:autoSpaceDE w:val="0"/>
              <w:spacing w:after="60" w:line="240" w:lineRule="auto"/>
              <w:ind w:left="454" w:hanging="454"/>
              <w:jc w:val="both"/>
              <w:rPr>
                <w:rFonts w:ascii="Times New Roman" w:eastAsia="Times New Roman" w:hAnsi="Times New Roman" w:cs="Times New Roman"/>
                <w:kern w:val="0"/>
                <w:lang w:eastAsia="en-GB"/>
                <w14:ligatures w14:val="none"/>
              </w:rPr>
            </w:pPr>
          </w:p>
        </w:tc>
      </w:tr>
      <w:tr w:rsidR="00BD7EBC" w:rsidRPr="00BD7EBC" w14:paraId="181FA5EA" w14:textId="77777777" w:rsidTr="00327266">
        <w:trPr>
          <w:jc w:val="center"/>
        </w:trPr>
        <w:tc>
          <w:tcPr>
            <w:tcW w:w="9287" w:type="dxa"/>
            <w:tcBorders>
              <w:top w:val="single" w:sz="12" w:space="0" w:color="000000"/>
              <w:left w:val="single" w:sz="12" w:space="0" w:color="000000"/>
              <w:bottom w:val="single" w:sz="12" w:space="0" w:color="000000"/>
              <w:right w:val="single" w:sz="12" w:space="0" w:color="000000"/>
            </w:tcBorders>
            <w:shd w:val="clear" w:color="auto" w:fill="F2F2F2"/>
          </w:tcPr>
          <w:p w14:paraId="44B8C44E" w14:textId="77777777" w:rsidR="00BD7EBC" w:rsidRPr="00BD7EBC" w:rsidRDefault="00BD7EBC" w:rsidP="00BD7EBC">
            <w:pPr>
              <w:spacing w:after="0" w:line="240" w:lineRule="auto"/>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b/>
                <w:kern w:val="0"/>
                <w:lang w:eastAsia="en-GB"/>
                <w14:ligatures w14:val="none"/>
              </w:rPr>
              <w:lastRenderedPageBreak/>
              <w:t>Показатељи и прилози за стандард  9:</w:t>
            </w:r>
          </w:p>
          <w:p w14:paraId="7F4FB0AF" w14:textId="77777777" w:rsidR="00BD7EBC" w:rsidRPr="00BD7EBC" w:rsidRDefault="00BD7EBC" w:rsidP="00BD7EBC">
            <w:pPr>
              <w:spacing w:after="0" w:line="240" w:lineRule="auto"/>
              <w:jc w:val="both"/>
              <w:rPr>
                <w:rFonts w:ascii="Times New Roman" w:eastAsia="Times New Roman" w:hAnsi="Times New Roman" w:cs="Times New Roman"/>
                <w:kern w:val="0"/>
                <w:lang w:eastAsia="en-GB"/>
                <w14:ligatures w14:val="none"/>
              </w:rPr>
            </w:pPr>
            <w:hyperlink r:id="rId30" w:history="1">
              <w:r w:rsidRPr="00BD7EBC">
                <w:rPr>
                  <w:rFonts w:ascii="Times New Roman" w:eastAsia="Times New Roman" w:hAnsi="Times New Roman" w:cs="Times New Roman"/>
                  <w:b/>
                  <w:color w:val="0000FF"/>
                  <w:kern w:val="0"/>
                  <w:u w:val="single"/>
                  <w:lang w:eastAsia="en-GB"/>
                  <w14:ligatures w14:val="none"/>
                </w:rPr>
                <w:t xml:space="preserve">Табела 9.1. </w:t>
              </w:r>
              <w:r w:rsidRPr="00BD7EBC">
                <w:rPr>
                  <w:rFonts w:ascii="Times New Roman" w:eastAsia="Times New Roman" w:hAnsi="Times New Roman" w:cs="Times New Roman"/>
                  <w:color w:val="0000FF"/>
                  <w:kern w:val="0"/>
                  <w:u w:val="single"/>
                  <w:lang w:eastAsia="en-GB"/>
                  <w14:ligatures w14:val="none"/>
                </w:rPr>
                <w:t>Број и врста библиотечких јединица у високошколској установи</w:t>
              </w:r>
            </w:hyperlink>
            <w:r w:rsidRPr="00BD7EBC">
              <w:rPr>
                <w:rFonts w:ascii="Times New Roman" w:eastAsia="Times New Roman" w:hAnsi="Times New Roman" w:cs="Times New Roman"/>
                <w:b/>
                <w:kern w:val="0"/>
                <w:lang w:eastAsia="en-GB"/>
                <w14:ligatures w14:val="none"/>
              </w:rPr>
              <w:t xml:space="preserve"> </w:t>
            </w:r>
          </w:p>
          <w:p w14:paraId="2F3A2D4D" w14:textId="77777777" w:rsidR="00BD7EBC" w:rsidRPr="00BD7EBC" w:rsidRDefault="00BD7EBC" w:rsidP="00BD7EBC">
            <w:pPr>
              <w:spacing w:after="0" w:line="240" w:lineRule="auto"/>
              <w:jc w:val="both"/>
              <w:rPr>
                <w:rFonts w:ascii="Times New Roman" w:eastAsia="Times New Roman" w:hAnsi="Times New Roman" w:cs="Times New Roman"/>
                <w:kern w:val="0"/>
                <w:lang w:eastAsia="en-GB"/>
                <w14:ligatures w14:val="none"/>
              </w:rPr>
            </w:pPr>
            <w:hyperlink r:id="rId31" w:history="1">
              <w:r w:rsidRPr="00BD7EBC">
                <w:rPr>
                  <w:rFonts w:ascii="Times New Roman" w:eastAsia="Times New Roman" w:hAnsi="Times New Roman" w:cs="Times New Roman"/>
                  <w:b/>
                  <w:color w:val="0000FF"/>
                  <w:kern w:val="0"/>
                  <w:u w:val="single"/>
                  <w:lang w:eastAsia="en-GB"/>
                  <w14:ligatures w14:val="none"/>
                </w:rPr>
                <w:t>Табела 9.2.</w:t>
              </w:r>
              <w:r w:rsidRPr="00BD7EBC">
                <w:rPr>
                  <w:rFonts w:ascii="Times New Roman" w:eastAsia="Times New Roman" w:hAnsi="Times New Roman" w:cs="Times New Roman"/>
                  <w:color w:val="0000FF"/>
                  <w:kern w:val="0"/>
                  <w:u w:val="single"/>
                  <w:lang w:eastAsia="en-GB"/>
                  <w14:ligatures w14:val="none"/>
                </w:rPr>
                <w:t xml:space="preserve"> Попис информатичких</w:t>
              </w:r>
            </w:hyperlink>
            <w:r w:rsidRPr="00BD7EBC">
              <w:rPr>
                <w:rFonts w:ascii="Times New Roman" w:eastAsia="Times New Roman" w:hAnsi="Times New Roman" w:cs="Times New Roman"/>
                <w:kern w:val="0"/>
                <w:lang w:eastAsia="en-GB"/>
                <w14:ligatures w14:val="none"/>
              </w:rPr>
              <w:t xml:space="preserve"> ресурса</w:t>
            </w:r>
          </w:p>
          <w:p w14:paraId="65E8A309" w14:textId="77777777" w:rsidR="00BD7EBC" w:rsidRPr="00BD7EBC" w:rsidRDefault="00BD7EBC" w:rsidP="00BD7EBC">
            <w:pPr>
              <w:spacing w:after="0" w:line="240" w:lineRule="auto"/>
              <w:jc w:val="both"/>
              <w:rPr>
                <w:rFonts w:ascii="Times New Roman" w:eastAsia="Times New Roman" w:hAnsi="Times New Roman" w:cs="Times New Roman"/>
                <w:kern w:val="0"/>
                <w:lang w:eastAsia="en-GB"/>
                <w14:ligatures w14:val="none"/>
              </w:rPr>
            </w:pPr>
            <w:hyperlink r:id="rId32" w:history="1">
              <w:r w:rsidRPr="00BD7EBC">
                <w:rPr>
                  <w:rFonts w:ascii="Times New Roman" w:eastAsia="Times New Roman" w:hAnsi="Times New Roman" w:cs="Times New Roman"/>
                  <w:b/>
                  <w:color w:val="0000FF"/>
                  <w:kern w:val="0"/>
                  <w:u w:val="single"/>
                  <w:lang w:eastAsia="en-GB"/>
                  <w14:ligatures w14:val="none"/>
                </w:rPr>
                <w:t xml:space="preserve">Прилог   9.1 </w:t>
              </w:r>
              <w:r w:rsidRPr="00BD7EBC">
                <w:rPr>
                  <w:rFonts w:ascii="Times New Roman" w:eastAsia="Times New Roman" w:hAnsi="Times New Roman" w:cs="Times New Roman"/>
                  <w:color w:val="0000FF"/>
                  <w:kern w:val="0"/>
                  <w:u w:val="single"/>
                  <w:lang w:eastAsia="en-GB"/>
                  <w14:ligatures w14:val="none"/>
                </w:rPr>
                <w:t>Општи акт о уџбеницима</w:t>
              </w:r>
            </w:hyperlink>
          </w:p>
          <w:p w14:paraId="28C375B9" w14:textId="3A6A3498" w:rsidR="00BD7EBC" w:rsidRPr="00BD7EBC" w:rsidRDefault="00BD7EBC" w:rsidP="00BD7EBC">
            <w:pPr>
              <w:spacing w:after="0" w:line="240" w:lineRule="auto"/>
              <w:jc w:val="both"/>
              <w:rPr>
                <w:rFonts w:ascii="Times New Roman" w:eastAsia="Times New Roman" w:hAnsi="Times New Roman" w:cs="Times New Roman"/>
                <w:kern w:val="0"/>
                <w:lang w:eastAsia="en-GB"/>
                <w14:ligatures w14:val="none"/>
              </w:rPr>
            </w:pPr>
            <w:hyperlink r:id="rId33" w:history="1">
              <w:r w:rsidRPr="00BD7EBC">
                <w:rPr>
                  <w:rFonts w:ascii="Times New Roman" w:eastAsia="Times New Roman" w:hAnsi="Times New Roman" w:cs="Times New Roman"/>
                  <w:b/>
                  <w:color w:val="0000FF"/>
                  <w:kern w:val="0"/>
                  <w:u w:val="single"/>
                  <w:lang w:eastAsia="en-GB"/>
                  <w14:ligatures w14:val="none"/>
                </w:rPr>
                <w:t>Прилог 9.2.</w:t>
              </w:r>
              <w:r w:rsidRPr="00BD7EBC">
                <w:rPr>
                  <w:rFonts w:ascii="Times New Roman" w:eastAsia="Times New Roman" w:hAnsi="Times New Roman" w:cs="Times New Roman"/>
                  <w:color w:val="0000FF"/>
                  <w:kern w:val="0"/>
                  <w:u w:val="single"/>
                  <w:lang w:eastAsia="en-GB"/>
                  <w14:ligatures w14:val="none"/>
                </w:rPr>
                <w:t xml:space="preserve"> Списак уџбеника и монографија чији су аутори наставници запослени на високошколској  установи</w:t>
              </w:r>
            </w:hyperlink>
          </w:p>
          <w:p w14:paraId="6D8811CC" w14:textId="77777777" w:rsidR="00BD7EBC" w:rsidRPr="00BD7EBC" w:rsidRDefault="00BD7EBC" w:rsidP="00BD7EBC">
            <w:pPr>
              <w:spacing w:after="0" w:line="240" w:lineRule="auto"/>
              <w:jc w:val="both"/>
              <w:rPr>
                <w:rFonts w:ascii="Times New Roman" w:eastAsia="Times New Roman" w:hAnsi="Times New Roman" w:cs="Times New Roman"/>
                <w:kern w:val="0"/>
                <w:lang w:eastAsia="en-GB"/>
                <w14:ligatures w14:val="none"/>
              </w:rPr>
            </w:pPr>
            <w:hyperlink r:id="rId34" w:history="1">
              <w:r w:rsidRPr="00BD7EBC">
                <w:rPr>
                  <w:rFonts w:ascii="Times New Roman" w:eastAsia="Times New Roman" w:hAnsi="Times New Roman" w:cs="Times New Roman"/>
                  <w:b/>
                  <w:color w:val="0000FF"/>
                  <w:kern w:val="0"/>
                  <w:u w:val="single"/>
                  <w:lang w:eastAsia="en-GB"/>
                  <w14:ligatures w14:val="none"/>
                </w:rPr>
                <w:t>Прилог 9.3.</w:t>
              </w:r>
              <w:r w:rsidRPr="00BD7EBC">
                <w:rPr>
                  <w:rFonts w:ascii="Times New Roman" w:eastAsia="Times New Roman" w:hAnsi="Times New Roman" w:cs="Times New Roman"/>
                  <w:color w:val="0000FF"/>
                  <w:kern w:val="0"/>
                  <w:u w:val="single"/>
                  <w:lang w:eastAsia="en-GB"/>
                  <w14:ligatures w14:val="none"/>
                </w:rPr>
                <w:t xml:space="preserve"> Однос броја уџбеника и монографија (заједно) чији су аутори наставници запослени на установи са бројем наставника на установи</w:t>
              </w:r>
            </w:hyperlink>
          </w:p>
        </w:tc>
      </w:tr>
    </w:tbl>
    <w:p w14:paraId="112CBD94" w14:textId="77777777" w:rsidR="00BD7EBC" w:rsidRPr="00BD7EBC" w:rsidRDefault="00BD7EBC" w:rsidP="00BD7EBC">
      <w:pPr>
        <w:spacing w:after="0" w:line="240" w:lineRule="auto"/>
        <w:jc w:val="both"/>
        <w:rPr>
          <w:rFonts w:ascii="Times New Roman" w:eastAsia="Times New Roman" w:hAnsi="Times New Roman" w:cs="Times New Roman"/>
          <w:kern w:val="0"/>
          <w:highlight w:val="yellow"/>
          <w:lang w:eastAsia="en-GB"/>
          <w14:ligatures w14:val="none"/>
        </w:rPr>
      </w:pPr>
    </w:p>
    <w:p w14:paraId="7C7199C0" w14:textId="77777777" w:rsidR="00BD7EBC" w:rsidRPr="00BD7EBC" w:rsidRDefault="00BD7EBC" w:rsidP="00BD7EBC">
      <w:pPr>
        <w:spacing w:after="0" w:line="240" w:lineRule="auto"/>
        <w:jc w:val="both"/>
        <w:rPr>
          <w:rFonts w:ascii="Times New Roman" w:eastAsia="Times New Roman" w:hAnsi="Times New Roman" w:cs="Times New Roman"/>
          <w:kern w:val="0"/>
          <w:highlight w:val="yellow"/>
          <w:lang w:eastAsia="en-GB"/>
          <w14:ligatures w14:val="none"/>
        </w:rPr>
      </w:pPr>
    </w:p>
    <w:tbl>
      <w:tblPr>
        <w:tblW w:w="9498" w:type="dxa"/>
        <w:tblInd w:w="-15" w:type="dxa"/>
        <w:tblLayout w:type="fixed"/>
        <w:tblLook w:val="0000" w:firstRow="0" w:lastRow="0" w:firstColumn="0" w:lastColumn="0" w:noHBand="0" w:noVBand="0"/>
      </w:tblPr>
      <w:tblGrid>
        <w:gridCol w:w="9498"/>
      </w:tblGrid>
      <w:tr w:rsidR="00BD7EBC" w:rsidRPr="00BD7EBC" w14:paraId="7C3718A7" w14:textId="77777777" w:rsidTr="00327266">
        <w:tc>
          <w:tcPr>
            <w:tcW w:w="9498" w:type="dxa"/>
            <w:tcBorders>
              <w:top w:val="single" w:sz="12" w:space="0" w:color="000000"/>
              <w:left w:val="single" w:sz="12" w:space="0" w:color="000000"/>
              <w:bottom w:val="single" w:sz="12" w:space="0" w:color="000000"/>
              <w:right w:val="single" w:sz="12" w:space="0" w:color="000000"/>
            </w:tcBorders>
            <w:shd w:val="clear" w:color="auto" w:fill="F2F2F2"/>
          </w:tcPr>
          <w:p w14:paraId="2D24436D" w14:textId="77777777" w:rsidR="00BD7EBC" w:rsidRPr="00BD7EBC" w:rsidRDefault="00BD7EBC" w:rsidP="00BD7EBC">
            <w:pPr>
              <w:spacing w:after="60" w:line="240" w:lineRule="auto"/>
              <w:jc w:val="both"/>
              <w:rPr>
                <w:rFonts w:ascii="Times New Roman" w:eastAsia="Times New Roman" w:hAnsi="Times New Roman" w:cs="Times New Roman"/>
                <w:kern w:val="0"/>
                <w:lang w:eastAsia="en-GB"/>
                <w14:ligatures w14:val="none"/>
              </w:rPr>
            </w:pPr>
            <w:bookmarkStart w:id="10" w:name="%D1%8110"/>
            <w:bookmarkEnd w:id="10"/>
            <w:r w:rsidRPr="00BD7EBC">
              <w:rPr>
                <w:rFonts w:ascii="Times New Roman" w:eastAsia="Times New Roman" w:hAnsi="Times New Roman" w:cs="Times New Roman"/>
                <w:b/>
                <w:kern w:val="0"/>
                <w:lang w:eastAsia="en-GB"/>
                <w14:ligatures w14:val="none"/>
              </w:rPr>
              <w:t xml:space="preserve">Стандард 10: Квалитет управљања високошколском установом и квалитет ненаставне подршке </w:t>
            </w:r>
          </w:p>
          <w:p w14:paraId="633B7CFE" w14:textId="77777777" w:rsidR="00BD7EBC" w:rsidRPr="00BD7EBC" w:rsidRDefault="00BD7EBC" w:rsidP="00BD7EBC">
            <w:pPr>
              <w:spacing w:after="60" w:line="240" w:lineRule="auto"/>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Квалитет управљања високошколском установом и квалитет ненаставне подршке се обезбеђује утврђивањем надлежности и одговорности органа управљања и јединица за ненаставну подршку и перманентним праћењем и провером  њиховог рада.</w:t>
            </w:r>
          </w:p>
        </w:tc>
      </w:tr>
      <w:tr w:rsidR="00BD7EBC" w:rsidRPr="00BD7EBC" w14:paraId="12D7C441" w14:textId="77777777" w:rsidTr="00327266">
        <w:tc>
          <w:tcPr>
            <w:tcW w:w="9498" w:type="dxa"/>
            <w:tcBorders>
              <w:top w:val="single" w:sz="12" w:space="0" w:color="000000"/>
              <w:left w:val="single" w:sz="12" w:space="0" w:color="000000"/>
              <w:bottom w:val="single" w:sz="12" w:space="0" w:color="000000"/>
              <w:right w:val="single" w:sz="12" w:space="0" w:color="000000"/>
            </w:tcBorders>
            <w:shd w:val="clear" w:color="auto" w:fill="auto"/>
          </w:tcPr>
          <w:p w14:paraId="68B9AC96" w14:textId="77777777" w:rsidR="00BD7EBC" w:rsidRPr="00BD7EBC" w:rsidRDefault="00BD7EBC" w:rsidP="00BD7EBC">
            <w:pPr>
              <w:autoSpaceDE w:val="0"/>
              <w:autoSpaceDN w:val="0"/>
              <w:adjustRightInd w:val="0"/>
              <w:spacing w:after="0" w:line="240" w:lineRule="auto"/>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bCs/>
                <w:kern w:val="0"/>
                <w:lang w:eastAsia="en-GB"/>
                <w14:ligatures w14:val="none"/>
              </w:rPr>
              <w:t>Органи управљања Факултета за примењену екологију Футура, њихове надлежности и делокруг рада утврђени су и дефинисани Законом о високом образовању и Статутом</w:t>
            </w:r>
            <w:r w:rsidRPr="00BD7EBC">
              <w:rPr>
                <w:rFonts w:ascii="Times New Roman" w:eastAsia="Times New Roman" w:hAnsi="Times New Roman" w:cs="Times New Roman"/>
                <w:bCs/>
                <w:kern w:val="0"/>
                <w:u w:val="single"/>
                <w:lang w:eastAsia="en-GB"/>
                <w14:ligatures w14:val="none"/>
              </w:rPr>
              <w:t xml:space="preserve"> </w:t>
            </w:r>
            <w:r w:rsidRPr="00BD7EBC">
              <w:rPr>
                <w:rFonts w:ascii="Times New Roman" w:eastAsia="Times New Roman" w:hAnsi="Times New Roman" w:cs="Times New Roman"/>
                <w:bCs/>
                <w:kern w:val="0"/>
                <w:lang w:eastAsia="en-GB"/>
                <w14:ligatures w14:val="none"/>
              </w:rPr>
              <w:t xml:space="preserve">Факултета. </w:t>
            </w:r>
            <w:r w:rsidRPr="00BD7EBC">
              <w:rPr>
                <w:rFonts w:ascii="Times New Roman" w:eastAsia="Times New Roman" w:hAnsi="Times New Roman" w:cs="Times New Roman"/>
                <w:kern w:val="0"/>
                <w:lang w:eastAsia="en-GB"/>
                <w14:ligatures w14:val="none"/>
              </w:rPr>
              <w:t>Статутом су утврђене надлежности следећих субјеката:</w:t>
            </w:r>
          </w:p>
          <w:p w14:paraId="361EE251" w14:textId="77777777" w:rsidR="00BD7EBC" w:rsidRPr="00BD7EBC" w:rsidRDefault="00BD7EBC" w:rsidP="00BD7EBC">
            <w:pPr>
              <w:numPr>
                <w:ilvl w:val="0"/>
                <w:numId w:val="61"/>
              </w:numPr>
              <w:autoSpaceDE w:val="0"/>
              <w:autoSpaceDN w:val="0"/>
              <w:adjustRightInd w:val="0"/>
              <w:spacing w:after="0" w:line="240" w:lineRule="auto"/>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орган управљања – Савет факултета,</w:t>
            </w:r>
          </w:p>
          <w:p w14:paraId="59DCFF83" w14:textId="77777777" w:rsidR="00BD7EBC" w:rsidRPr="00BD7EBC" w:rsidRDefault="00BD7EBC" w:rsidP="00BD7EBC">
            <w:pPr>
              <w:numPr>
                <w:ilvl w:val="0"/>
                <w:numId w:val="61"/>
              </w:numPr>
              <w:autoSpaceDE w:val="0"/>
              <w:autoSpaceDN w:val="0"/>
              <w:adjustRightInd w:val="0"/>
              <w:spacing w:after="0" w:line="240" w:lineRule="auto"/>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орган пословођења – Декан,</w:t>
            </w:r>
          </w:p>
          <w:p w14:paraId="0E432660" w14:textId="77777777" w:rsidR="00BD7EBC" w:rsidRPr="00BD7EBC" w:rsidRDefault="00BD7EBC" w:rsidP="00BD7EBC">
            <w:pPr>
              <w:numPr>
                <w:ilvl w:val="0"/>
                <w:numId w:val="61"/>
              </w:numPr>
              <w:autoSpaceDE w:val="0"/>
              <w:autoSpaceDN w:val="0"/>
              <w:adjustRightInd w:val="0"/>
              <w:spacing w:after="0" w:line="240" w:lineRule="auto"/>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стручни органи  – Наставно-научно веће</w:t>
            </w:r>
          </w:p>
          <w:p w14:paraId="4123E5ED" w14:textId="77777777" w:rsidR="00BD7EBC" w:rsidRPr="00BD7EBC" w:rsidRDefault="00BD7EBC" w:rsidP="00BD7EBC">
            <w:pPr>
              <w:autoSpaceDE w:val="0"/>
              <w:autoSpaceDN w:val="0"/>
              <w:adjustRightInd w:val="0"/>
              <w:spacing w:after="0" w:line="240" w:lineRule="auto"/>
              <w:ind w:left="720"/>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 xml:space="preserve">                             – Веће департмана последипломских студија</w:t>
            </w:r>
          </w:p>
          <w:p w14:paraId="19387FA7" w14:textId="77777777" w:rsidR="00BD7EBC" w:rsidRPr="00BD7EBC" w:rsidRDefault="00BD7EBC" w:rsidP="00BD7EBC">
            <w:pPr>
              <w:autoSpaceDE w:val="0"/>
              <w:autoSpaceDN w:val="0"/>
              <w:adjustRightInd w:val="0"/>
              <w:spacing w:after="0" w:line="240" w:lineRule="auto"/>
              <w:ind w:left="720"/>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 xml:space="preserve">                             – Комисија за обезбеђење квалитета</w:t>
            </w:r>
          </w:p>
          <w:p w14:paraId="2785F93E" w14:textId="77777777" w:rsidR="00BD7EBC" w:rsidRPr="00BD7EBC" w:rsidRDefault="00BD7EBC" w:rsidP="00BD7EBC">
            <w:pPr>
              <w:autoSpaceDE w:val="0"/>
              <w:autoSpaceDN w:val="0"/>
              <w:adjustRightInd w:val="0"/>
              <w:spacing w:after="0" w:line="240" w:lineRule="auto"/>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 xml:space="preserve">       4. Студентски парламент</w:t>
            </w:r>
          </w:p>
          <w:p w14:paraId="59B7959D" w14:textId="77777777" w:rsidR="00BD7EBC" w:rsidRPr="00BD7EBC" w:rsidRDefault="00BD7EBC" w:rsidP="00BD7EBC">
            <w:pPr>
              <w:autoSpaceDE w:val="0"/>
              <w:autoSpaceDN w:val="0"/>
              <w:adjustRightInd w:val="0"/>
              <w:spacing w:after="0" w:line="240" w:lineRule="auto"/>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 xml:space="preserve">Декан је руководилац Факултета и орган пословођења. Надзор над радом управе Факултета врши Савет Факултета. Структура, организационе јединице и њихов делокруг рада, као и њихова координација и контрола, утврђени су Статутом Факултета за примењену екологију Футура. Схематска организациона структура Факултета, како управљачког тако и истраживачког дела, приказана је у </w:t>
            </w:r>
            <w:r w:rsidRPr="00BD7EBC">
              <w:rPr>
                <w:rFonts w:ascii="Times New Roman" w:eastAsia="Times New Roman" w:hAnsi="Times New Roman" w:cs="Times New Roman"/>
                <w:kern w:val="0"/>
                <w:u w:val="single"/>
                <w:lang w:eastAsia="en-GB"/>
                <w14:ligatures w14:val="none"/>
              </w:rPr>
              <w:t>Прилогу 10.1.</w:t>
            </w:r>
            <w:r w:rsidRPr="00BD7EBC">
              <w:rPr>
                <w:rFonts w:ascii="Times New Roman" w:eastAsia="Times New Roman" w:hAnsi="Times New Roman" w:cs="Times New Roman"/>
                <w:kern w:val="0"/>
                <w:lang w:eastAsia="en-GB"/>
                <w14:ligatures w14:val="none"/>
              </w:rPr>
              <w:t xml:space="preserve"> </w:t>
            </w:r>
          </w:p>
          <w:p w14:paraId="72F39CEC" w14:textId="77777777" w:rsidR="00BD7EBC" w:rsidRPr="00BD7EBC" w:rsidRDefault="00BD7EBC" w:rsidP="00BD7EBC">
            <w:pPr>
              <w:tabs>
                <w:tab w:val="left" w:pos="1114"/>
              </w:tabs>
              <w:spacing w:after="0" w:line="240" w:lineRule="auto"/>
              <w:jc w:val="both"/>
              <w:rPr>
                <w:rFonts w:ascii="Times New Roman" w:eastAsia="Times New Roman" w:hAnsi="Times New Roman" w:cs="Times New Roman"/>
                <w:b/>
                <w:color w:val="FF0000"/>
                <w:kern w:val="0"/>
                <w:lang w:eastAsia="en-GB"/>
                <w14:ligatures w14:val="none"/>
              </w:rPr>
            </w:pPr>
            <w:r w:rsidRPr="00BD7EBC">
              <w:rPr>
                <w:rFonts w:ascii="Times New Roman" w:eastAsia="Times New Roman" w:hAnsi="Times New Roman" w:cs="Times New Roman"/>
                <w:kern w:val="0"/>
                <w:lang w:eastAsia="en-GB"/>
                <w14:ligatures w14:val="none"/>
              </w:rPr>
              <w:t xml:space="preserve">Рад Студентског парламента регулисан је Правилником о начину избора и броју чланова Студентског парламента Факултета за примењену екологију Футура, који тврђује се начин избора и број чланова Студентског парламента, у складу са законом. Студентски парламент редовно кандидује представнике за чланство у Комисији за обезбеђење квалитета и самовредновање. </w:t>
            </w:r>
          </w:p>
          <w:p w14:paraId="06D7F15D" w14:textId="77777777" w:rsidR="00BD7EBC" w:rsidRPr="00BD7EBC" w:rsidRDefault="00BD7EBC" w:rsidP="00BD7EBC">
            <w:pPr>
              <w:autoSpaceDE w:val="0"/>
              <w:autoSpaceDN w:val="0"/>
              <w:adjustRightInd w:val="0"/>
              <w:spacing w:after="0" w:line="240" w:lineRule="auto"/>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Стручна служба обавља административне, правне, кадровске, материјално-финансијске, библиотечке, техничке, помоћне и друге опште послове за потребе деловања Факултета (</w:t>
            </w:r>
            <w:r w:rsidRPr="00BD7EBC">
              <w:rPr>
                <w:rFonts w:ascii="Times New Roman" w:eastAsia="Times New Roman" w:hAnsi="Times New Roman" w:cs="Times New Roman"/>
                <w:kern w:val="0"/>
                <w:u w:val="single"/>
                <w:lang w:eastAsia="en-GB"/>
                <w14:ligatures w14:val="none"/>
              </w:rPr>
              <w:t>Табела 10.1</w:t>
            </w:r>
            <w:r w:rsidRPr="00BD7EBC">
              <w:rPr>
                <w:rFonts w:ascii="Times New Roman" w:eastAsia="Times New Roman" w:hAnsi="Times New Roman" w:cs="Times New Roman"/>
                <w:kern w:val="0"/>
                <w:lang w:eastAsia="en-GB"/>
                <w14:ligatures w14:val="none"/>
              </w:rPr>
              <w:t>). Осим управе, у процену квалитета рада ваннаставног особља укључени су и студенти, наставници и сарадници, али и с</w:t>
            </w:r>
            <w:r w:rsidRPr="00BD7EBC">
              <w:rPr>
                <w:rFonts w:ascii="Times New Roman" w:eastAsia="TimesNewRoman" w:hAnsi="Times New Roman" w:cs="Times New Roman"/>
                <w:kern w:val="0"/>
                <w:lang w:eastAsia="en-GB"/>
                <w14:ligatures w14:val="none"/>
              </w:rPr>
              <w:t>á</w:t>
            </w:r>
            <w:r w:rsidRPr="00BD7EBC">
              <w:rPr>
                <w:rFonts w:ascii="Times New Roman" w:eastAsia="Times New Roman" w:hAnsi="Times New Roman" w:cs="Times New Roman"/>
                <w:kern w:val="0"/>
                <w:lang w:eastAsia="en-GB"/>
                <w14:ligatures w14:val="none"/>
              </w:rPr>
              <w:t>мо ваннаставно особље. Ваннаставном особљу је пружена могућност да процени свој и рад својих колега, али је њихов рад оцењен и од стране наставног особља и студената. Прикупљањем мишљења самог ваннаставног особља о сопственим капацитетима и преференцама створен је основ за доношење предлога мера за унапређење квалитета рада ваннаставног особља.</w:t>
            </w:r>
          </w:p>
          <w:p w14:paraId="2553385B" w14:textId="77777777" w:rsidR="00BD7EBC" w:rsidRPr="00BD7EBC" w:rsidRDefault="00BD7EBC" w:rsidP="00BD7EBC">
            <w:pPr>
              <w:spacing w:after="0" w:line="240" w:lineRule="auto"/>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 xml:space="preserve">Факултет прати и оцењује квалитет управљања институцијом кроз рад Савета Факултета, као највишег органа Факултета. Управа Факултета (на челу са деканом) има обавезу да једном годишње Савету поднесе извештај о раду Факултета, а Савет на својим седницама предлаже и предузима мере за унапређење управљања. Процена квалитета управљања </w:t>
            </w:r>
            <w:r w:rsidRPr="00BD7EBC">
              <w:rPr>
                <w:rFonts w:ascii="Times New Roman" w:eastAsia="Times New Roman" w:hAnsi="Times New Roman" w:cs="Times New Roman"/>
                <w:kern w:val="0"/>
                <w:lang w:eastAsia="en-GB"/>
                <w14:ligatures w14:val="none"/>
              </w:rPr>
              <w:lastRenderedPageBreak/>
              <w:t xml:space="preserve">Факултетом и рада ваннаставног особља врши се на годишњем нивоу кроз спровођење анкете студената о процени квалитета рада органа управљања и рада стручних служби. Структура анкете и резултати анкетирања за претходне академске године приказани су у </w:t>
            </w:r>
            <w:r w:rsidRPr="00BD7EBC">
              <w:rPr>
                <w:rFonts w:ascii="Times New Roman" w:eastAsia="Times New Roman" w:hAnsi="Times New Roman" w:cs="Times New Roman"/>
                <w:kern w:val="0"/>
                <w:u w:val="single"/>
                <w:lang w:eastAsia="en-GB"/>
                <w14:ligatures w14:val="none"/>
              </w:rPr>
              <w:t>Прилогу 10.2</w:t>
            </w:r>
            <w:r w:rsidRPr="00BD7EBC">
              <w:rPr>
                <w:rFonts w:ascii="Times New Roman" w:eastAsia="Times New Roman" w:hAnsi="Times New Roman" w:cs="Times New Roman"/>
                <w:kern w:val="0"/>
                <w:lang w:eastAsia="en-GB"/>
                <w14:ligatures w14:val="none"/>
              </w:rPr>
              <w:t>.</w:t>
            </w:r>
          </w:p>
          <w:p w14:paraId="04A5BE0C" w14:textId="77777777" w:rsidR="00BD7EBC" w:rsidRPr="00BD7EBC" w:rsidRDefault="00BD7EBC" w:rsidP="00BD7EBC">
            <w:pPr>
              <w:spacing w:after="0" w:line="240" w:lineRule="auto"/>
              <w:jc w:val="both"/>
              <w:rPr>
                <w:rFonts w:ascii="Times New Roman" w:eastAsia="Times New Roman" w:hAnsi="Times New Roman" w:cs="Times New Roman"/>
                <w:b/>
                <w:kern w:val="0"/>
                <w:lang w:eastAsia="en-GB"/>
                <w14:ligatures w14:val="none"/>
              </w:rPr>
            </w:pPr>
          </w:p>
          <w:p w14:paraId="657894AB" w14:textId="77777777" w:rsidR="00BD7EBC" w:rsidRPr="00BD7EBC" w:rsidRDefault="00BD7EBC" w:rsidP="00BD7EBC">
            <w:pPr>
              <w:autoSpaceDE w:val="0"/>
              <w:autoSpaceDN w:val="0"/>
              <w:adjustRightInd w:val="0"/>
              <w:spacing w:after="0" w:line="240" w:lineRule="auto"/>
              <w:jc w:val="both"/>
              <w:rPr>
                <w:rFonts w:ascii="Times New Roman" w:eastAsia="Times New Roman" w:hAnsi="Times New Roman" w:cs="TimesNewRoman"/>
                <w:b/>
                <w:kern w:val="0"/>
                <w:lang w:eastAsia="en-GB"/>
                <w14:ligatures w14:val="none"/>
              </w:rPr>
            </w:pPr>
            <w:r w:rsidRPr="00BD7EBC">
              <w:rPr>
                <w:rFonts w:ascii="Times New Roman" w:eastAsia="Times New Roman" w:hAnsi="Times New Roman" w:cs="Times New Roman"/>
                <w:b/>
                <w:kern w:val="0"/>
                <w:szCs w:val="20"/>
                <w:lang w:eastAsia="en-GB"/>
                <w14:ligatures w14:val="none"/>
              </w:rPr>
              <w:t>SWOT-анализа стандарда 10</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11"/>
              <w:gridCol w:w="4678"/>
            </w:tblGrid>
            <w:tr w:rsidR="00BD7EBC" w:rsidRPr="00BD7EBC" w14:paraId="5E7F10ED" w14:textId="77777777" w:rsidTr="00327266">
              <w:tc>
                <w:tcPr>
                  <w:tcW w:w="5211" w:type="dxa"/>
                  <w:tcBorders>
                    <w:top w:val="single" w:sz="4" w:space="0" w:color="000000"/>
                    <w:left w:val="single" w:sz="4" w:space="0" w:color="000000"/>
                    <w:bottom w:val="single" w:sz="4" w:space="0" w:color="000000"/>
                    <w:right w:val="single" w:sz="4" w:space="0" w:color="000000"/>
                  </w:tcBorders>
                  <w:hideMark/>
                </w:tcPr>
                <w:p w14:paraId="5DEC5ACE" w14:textId="77777777" w:rsidR="00BD7EBC" w:rsidRPr="00BD7EBC" w:rsidRDefault="00BD7EBC" w:rsidP="00BD7EBC">
                  <w:pPr>
                    <w:spacing w:after="0" w:line="240" w:lineRule="auto"/>
                    <w:jc w:val="center"/>
                    <w:rPr>
                      <w:rFonts w:ascii="Times New Roman" w:eastAsia="Times New Roman" w:hAnsi="Times New Roman" w:cs="Times New Roman"/>
                      <w:b/>
                      <w:color w:val="000000"/>
                      <w:spacing w:val="-3"/>
                      <w:kern w:val="0"/>
                      <w:lang w:eastAsia="en-GB"/>
                      <w14:ligatures w14:val="none"/>
                    </w:rPr>
                  </w:pPr>
                  <w:r w:rsidRPr="00BD7EBC">
                    <w:rPr>
                      <w:rFonts w:ascii="Times New Roman" w:eastAsia="Times New Roman" w:hAnsi="Times New Roman" w:cs="Times New Roman"/>
                      <w:b/>
                      <w:color w:val="000000"/>
                      <w:spacing w:val="-3"/>
                      <w:kern w:val="0"/>
                      <w:lang w:eastAsia="en-GB"/>
                      <w14:ligatures w14:val="none"/>
                    </w:rPr>
                    <w:t>СНАГА</w:t>
                  </w:r>
                </w:p>
              </w:tc>
              <w:tc>
                <w:tcPr>
                  <w:tcW w:w="4678" w:type="dxa"/>
                  <w:tcBorders>
                    <w:top w:val="single" w:sz="4" w:space="0" w:color="000000"/>
                    <w:left w:val="single" w:sz="4" w:space="0" w:color="000000"/>
                    <w:bottom w:val="single" w:sz="4" w:space="0" w:color="000000"/>
                    <w:right w:val="single" w:sz="4" w:space="0" w:color="000000"/>
                  </w:tcBorders>
                  <w:hideMark/>
                </w:tcPr>
                <w:p w14:paraId="4F64863F" w14:textId="77777777" w:rsidR="00BD7EBC" w:rsidRPr="00BD7EBC" w:rsidRDefault="00BD7EBC" w:rsidP="00BD7EBC">
                  <w:pPr>
                    <w:spacing w:after="0" w:line="240" w:lineRule="auto"/>
                    <w:jc w:val="center"/>
                    <w:rPr>
                      <w:rFonts w:ascii="Times New Roman" w:eastAsia="Times New Roman" w:hAnsi="Times New Roman" w:cs="Times New Roman"/>
                      <w:b/>
                      <w:color w:val="000000"/>
                      <w:spacing w:val="-3"/>
                      <w:kern w:val="0"/>
                      <w:lang w:eastAsia="en-GB"/>
                      <w14:ligatures w14:val="none"/>
                    </w:rPr>
                  </w:pPr>
                  <w:r w:rsidRPr="00BD7EBC">
                    <w:rPr>
                      <w:rFonts w:ascii="Times New Roman" w:eastAsia="Times New Roman" w:hAnsi="Times New Roman" w:cs="Times New Roman"/>
                      <w:b/>
                      <w:color w:val="000000"/>
                      <w:spacing w:val="-3"/>
                      <w:kern w:val="0"/>
                      <w:lang w:eastAsia="en-GB"/>
                      <w14:ligatures w14:val="none"/>
                    </w:rPr>
                    <w:t>СЛАБОСТ</w:t>
                  </w:r>
                </w:p>
              </w:tc>
            </w:tr>
            <w:tr w:rsidR="00BD7EBC" w:rsidRPr="00BD7EBC" w14:paraId="3F092A1C" w14:textId="77777777" w:rsidTr="00327266">
              <w:trPr>
                <w:trHeight w:val="2815"/>
              </w:trPr>
              <w:tc>
                <w:tcPr>
                  <w:tcW w:w="5211" w:type="dxa"/>
                  <w:tcBorders>
                    <w:top w:val="single" w:sz="4" w:space="0" w:color="000000"/>
                    <w:left w:val="single" w:sz="4" w:space="0" w:color="000000"/>
                    <w:bottom w:val="single" w:sz="4" w:space="0" w:color="000000"/>
                    <w:right w:val="single" w:sz="4" w:space="0" w:color="000000"/>
                  </w:tcBorders>
                </w:tcPr>
                <w:p w14:paraId="4BB93F78" w14:textId="77777777" w:rsidR="00BD7EBC" w:rsidRPr="00BD7EBC" w:rsidRDefault="00BD7EBC" w:rsidP="00BD7EBC">
                  <w:pPr>
                    <w:numPr>
                      <w:ilvl w:val="0"/>
                      <w:numId w:val="62"/>
                    </w:numPr>
                    <w:autoSpaceDE w:val="0"/>
                    <w:autoSpaceDN w:val="0"/>
                    <w:adjustRightInd w:val="0"/>
                    <w:spacing w:after="0" w:line="240" w:lineRule="auto"/>
                    <w:ind w:left="426"/>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Постоји јасно дефинисана систематизација</w:t>
                  </w:r>
                </w:p>
                <w:p w14:paraId="1CC4C399" w14:textId="77777777" w:rsidR="00BD7EBC" w:rsidRPr="00BD7EBC" w:rsidRDefault="00BD7EBC" w:rsidP="00BD7EBC">
                  <w:pPr>
                    <w:autoSpaceDE w:val="0"/>
                    <w:autoSpaceDN w:val="0"/>
                    <w:adjustRightInd w:val="0"/>
                    <w:spacing w:after="0" w:line="240" w:lineRule="auto"/>
                    <w:ind w:left="426"/>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свих радних места (+++)</w:t>
                  </w:r>
                </w:p>
                <w:p w14:paraId="439098BA" w14:textId="77777777" w:rsidR="00BD7EBC" w:rsidRPr="00BD7EBC" w:rsidRDefault="00BD7EBC" w:rsidP="00BD7EBC">
                  <w:pPr>
                    <w:numPr>
                      <w:ilvl w:val="0"/>
                      <w:numId w:val="62"/>
                    </w:numPr>
                    <w:autoSpaceDE w:val="0"/>
                    <w:autoSpaceDN w:val="0"/>
                    <w:adjustRightInd w:val="0"/>
                    <w:spacing w:after="0" w:line="240" w:lineRule="auto"/>
                    <w:ind w:left="426"/>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Сви запослени континуирано учествују у евалуацији квалитета рада Факултета, што указује на спремност за унапређење рада Факултета (+++)</w:t>
                  </w:r>
                </w:p>
                <w:p w14:paraId="1D3FF0BD" w14:textId="77777777" w:rsidR="00BD7EBC" w:rsidRPr="00BD7EBC" w:rsidRDefault="00BD7EBC" w:rsidP="00BD7EBC">
                  <w:pPr>
                    <w:numPr>
                      <w:ilvl w:val="0"/>
                      <w:numId w:val="62"/>
                    </w:numPr>
                    <w:autoSpaceDE w:val="0"/>
                    <w:autoSpaceDN w:val="0"/>
                    <w:adjustRightInd w:val="0"/>
                    <w:spacing w:after="0" w:line="240" w:lineRule="auto"/>
                    <w:ind w:left="426"/>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Рад Студентског парламента је уређен Правилником (+++)</w:t>
                  </w:r>
                </w:p>
                <w:p w14:paraId="39033BFB" w14:textId="77777777" w:rsidR="00BD7EBC" w:rsidRPr="00BD7EBC" w:rsidRDefault="00BD7EBC" w:rsidP="00BD7EBC">
                  <w:pPr>
                    <w:numPr>
                      <w:ilvl w:val="0"/>
                      <w:numId w:val="62"/>
                    </w:numPr>
                    <w:autoSpaceDE w:val="0"/>
                    <w:autoSpaceDN w:val="0"/>
                    <w:adjustRightInd w:val="0"/>
                    <w:spacing w:after="0" w:line="240" w:lineRule="auto"/>
                    <w:ind w:left="426"/>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Информације о раду органа управљања и стручних служби лако су доступне (++)</w:t>
                  </w:r>
                </w:p>
                <w:p w14:paraId="4C20E44D" w14:textId="77777777" w:rsidR="00BD7EBC" w:rsidRPr="00BD7EBC" w:rsidRDefault="00BD7EBC" w:rsidP="00BD7EBC">
                  <w:pPr>
                    <w:numPr>
                      <w:ilvl w:val="0"/>
                      <w:numId w:val="62"/>
                    </w:numPr>
                    <w:autoSpaceDE w:val="0"/>
                    <w:autoSpaceDN w:val="0"/>
                    <w:adjustRightInd w:val="0"/>
                    <w:spacing w:after="0" w:line="240" w:lineRule="auto"/>
                    <w:ind w:left="426"/>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Постојање административних координатора за спровођење појединих студијских програма (++)</w:t>
                  </w:r>
                </w:p>
              </w:tc>
              <w:tc>
                <w:tcPr>
                  <w:tcW w:w="4678" w:type="dxa"/>
                  <w:tcBorders>
                    <w:top w:val="single" w:sz="4" w:space="0" w:color="000000"/>
                    <w:left w:val="single" w:sz="4" w:space="0" w:color="000000"/>
                    <w:bottom w:val="single" w:sz="4" w:space="0" w:color="000000"/>
                    <w:right w:val="single" w:sz="4" w:space="0" w:color="000000"/>
                  </w:tcBorders>
                </w:tcPr>
                <w:p w14:paraId="24E328D4" w14:textId="77777777" w:rsidR="00BD7EBC" w:rsidRPr="00BD7EBC" w:rsidRDefault="00BD7EBC" w:rsidP="00BD7EBC">
                  <w:pPr>
                    <w:numPr>
                      <w:ilvl w:val="0"/>
                      <w:numId w:val="63"/>
                    </w:numPr>
                    <w:autoSpaceDE w:val="0"/>
                    <w:autoSpaceDN w:val="0"/>
                    <w:adjustRightInd w:val="0"/>
                    <w:spacing w:after="0" w:line="240" w:lineRule="auto"/>
                    <w:ind w:left="318"/>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Постојећа систематизација не покрива адекватно све активности Факултета (++)</w:t>
                  </w:r>
                </w:p>
                <w:p w14:paraId="39A2121A" w14:textId="77777777" w:rsidR="00BD7EBC" w:rsidRPr="00BD7EBC" w:rsidRDefault="00BD7EBC" w:rsidP="00BD7EBC">
                  <w:pPr>
                    <w:autoSpaceDE w:val="0"/>
                    <w:autoSpaceDN w:val="0"/>
                    <w:adjustRightInd w:val="0"/>
                    <w:spacing w:after="0" w:line="240" w:lineRule="auto"/>
                    <w:ind w:left="318"/>
                    <w:rPr>
                      <w:rFonts w:ascii="Times New Roman" w:eastAsia="Times New Roman" w:hAnsi="Times New Roman" w:cs="Times New Roman"/>
                      <w:kern w:val="0"/>
                      <w:lang w:eastAsia="en-GB"/>
                      <w14:ligatures w14:val="none"/>
                    </w:rPr>
                  </w:pPr>
                </w:p>
                <w:p w14:paraId="199D350E" w14:textId="77777777" w:rsidR="00BD7EBC" w:rsidRPr="00BD7EBC" w:rsidRDefault="00BD7EBC" w:rsidP="00BD7EBC">
                  <w:pPr>
                    <w:autoSpaceDE w:val="0"/>
                    <w:autoSpaceDN w:val="0"/>
                    <w:adjustRightInd w:val="0"/>
                    <w:spacing w:after="0" w:line="240" w:lineRule="auto"/>
                    <w:ind w:left="318"/>
                    <w:rPr>
                      <w:rFonts w:ascii="Times New Roman" w:eastAsia="Times New Roman" w:hAnsi="Times New Roman" w:cs="Times New Roman"/>
                      <w:color w:val="000000"/>
                      <w:spacing w:val="-3"/>
                      <w:kern w:val="0"/>
                      <w:lang w:eastAsia="en-GB"/>
                      <w14:ligatures w14:val="none"/>
                    </w:rPr>
                  </w:pPr>
                </w:p>
              </w:tc>
            </w:tr>
            <w:tr w:rsidR="00BD7EBC" w:rsidRPr="00BD7EBC" w14:paraId="7A365CAA" w14:textId="77777777" w:rsidTr="00327266">
              <w:trPr>
                <w:trHeight w:val="274"/>
              </w:trPr>
              <w:tc>
                <w:tcPr>
                  <w:tcW w:w="5211" w:type="dxa"/>
                  <w:tcBorders>
                    <w:top w:val="single" w:sz="4" w:space="0" w:color="000000"/>
                    <w:left w:val="single" w:sz="4" w:space="0" w:color="000000"/>
                    <w:bottom w:val="single" w:sz="4" w:space="0" w:color="000000"/>
                    <w:right w:val="single" w:sz="4" w:space="0" w:color="000000"/>
                  </w:tcBorders>
                  <w:hideMark/>
                </w:tcPr>
                <w:p w14:paraId="5DA14DB6" w14:textId="77777777" w:rsidR="00BD7EBC" w:rsidRPr="00BD7EBC" w:rsidRDefault="00BD7EBC" w:rsidP="00BD7EBC">
                  <w:pPr>
                    <w:spacing w:after="0" w:line="240" w:lineRule="auto"/>
                    <w:jc w:val="center"/>
                    <w:rPr>
                      <w:rFonts w:ascii="Times New Roman" w:eastAsia="Times New Roman" w:hAnsi="Times New Roman" w:cs="Times New Roman"/>
                      <w:b/>
                      <w:color w:val="000000"/>
                      <w:spacing w:val="-3"/>
                      <w:kern w:val="0"/>
                      <w:lang w:eastAsia="en-GB"/>
                      <w14:ligatures w14:val="none"/>
                    </w:rPr>
                  </w:pPr>
                  <w:r w:rsidRPr="00BD7EBC">
                    <w:rPr>
                      <w:rFonts w:ascii="Times New Roman" w:eastAsia="Times New Roman" w:hAnsi="Times New Roman" w:cs="Times New Roman"/>
                      <w:b/>
                      <w:color w:val="000000"/>
                      <w:spacing w:val="-3"/>
                      <w:kern w:val="0"/>
                      <w:lang w:eastAsia="en-GB"/>
                      <w14:ligatures w14:val="none"/>
                    </w:rPr>
                    <w:t>ШАНСА</w:t>
                  </w:r>
                </w:p>
              </w:tc>
              <w:tc>
                <w:tcPr>
                  <w:tcW w:w="4678" w:type="dxa"/>
                  <w:tcBorders>
                    <w:top w:val="single" w:sz="4" w:space="0" w:color="000000"/>
                    <w:left w:val="single" w:sz="4" w:space="0" w:color="000000"/>
                    <w:bottom w:val="single" w:sz="4" w:space="0" w:color="000000"/>
                    <w:right w:val="single" w:sz="4" w:space="0" w:color="000000"/>
                  </w:tcBorders>
                  <w:hideMark/>
                </w:tcPr>
                <w:p w14:paraId="102F1B48" w14:textId="77777777" w:rsidR="00BD7EBC" w:rsidRPr="00BD7EBC" w:rsidRDefault="00BD7EBC" w:rsidP="00BD7EBC">
                  <w:pPr>
                    <w:spacing w:after="0" w:line="240" w:lineRule="auto"/>
                    <w:jc w:val="center"/>
                    <w:rPr>
                      <w:rFonts w:ascii="Times New Roman" w:eastAsia="Times New Roman" w:hAnsi="Times New Roman" w:cs="Times New Roman"/>
                      <w:b/>
                      <w:color w:val="000000"/>
                      <w:spacing w:val="-3"/>
                      <w:kern w:val="0"/>
                      <w:lang w:eastAsia="en-GB"/>
                      <w14:ligatures w14:val="none"/>
                    </w:rPr>
                  </w:pPr>
                  <w:r w:rsidRPr="00BD7EBC">
                    <w:rPr>
                      <w:rFonts w:ascii="Times New Roman" w:eastAsia="Times New Roman" w:hAnsi="Times New Roman" w:cs="Times New Roman"/>
                      <w:b/>
                      <w:color w:val="000000"/>
                      <w:spacing w:val="-3"/>
                      <w:kern w:val="0"/>
                      <w:lang w:eastAsia="en-GB"/>
                      <w14:ligatures w14:val="none"/>
                    </w:rPr>
                    <w:t>ОПАСНОСТ</w:t>
                  </w:r>
                </w:p>
              </w:tc>
            </w:tr>
            <w:tr w:rsidR="00BD7EBC" w:rsidRPr="00BD7EBC" w14:paraId="1F7FCCF6" w14:textId="77777777" w:rsidTr="00327266">
              <w:trPr>
                <w:trHeight w:val="2313"/>
              </w:trPr>
              <w:tc>
                <w:tcPr>
                  <w:tcW w:w="5211" w:type="dxa"/>
                  <w:tcBorders>
                    <w:top w:val="single" w:sz="4" w:space="0" w:color="000000"/>
                    <w:left w:val="single" w:sz="4" w:space="0" w:color="000000"/>
                    <w:bottom w:val="single" w:sz="4" w:space="0" w:color="000000"/>
                    <w:right w:val="single" w:sz="4" w:space="0" w:color="000000"/>
                  </w:tcBorders>
                </w:tcPr>
                <w:p w14:paraId="128DD8DA" w14:textId="77777777" w:rsidR="00BD7EBC" w:rsidRPr="00BD7EBC" w:rsidRDefault="00BD7EBC" w:rsidP="00BD7EBC">
                  <w:pPr>
                    <w:numPr>
                      <w:ilvl w:val="0"/>
                      <w:numId w:val="64"/>
                    </w:numPr>
                    <w:autoSpaceDE w:val="0"/>
                    <w:autoSpaceDN w:val="0"/>
                    <w:adjustRightInd w:val="0"/>
                    <w:spacing w:after="0" w:line="240" w:lineRule="auto"/>
                    <w:ind w:left="426"/>
                    <w:rPr>
                      <w:rFonts w:ascii="Times New Roman" w:eastAsia="Times New Roman" w:hAnsi="Times New Roman" w:cs="Times New Roman"/>
                      <w:spacing w:val="-3"/>
                      <w:kern w:val="0"/>
                      <w:sz w:val="20"/>
                      <w:lang w:eastAsia="en-GB"/>
                      <w14:ligatures w14:val="none"/>
                    </w:rPr>
                  </w:pPr>
                  <w:r w:rsidRPr="00BD7EBC">
                    <w:rPr>
                      <w:rFonts w:ascii="Times New Roman" w:eastAsia="Times New Roman" w:hAnsi="Times New Roman" w:cs="Times New Roman"/>
                      <w:spacing w:val="-3"/>
                      <w:kern w:val="0"/>
                      <w:lang w:eastAsia="en-GB"/>
                      <w14:ligatures w14:val="none"/>
                    </w:rPr>
                    <w:t>Компетентност и способност стручне службе да успешно одговори на све захтеве и изазове времена (++)</w:t>
                  </w:r>
                </w:p>
                <w:p w14:paraId="66C4D6AB" w14:textId="77777777" w:rsidR="00BD7EBC" w:rsidRPr="00BD7EBC" w:rsidRDefault="00BD7EBC" w:rsidP="00BD7EBC">
                  <w:pPr>
                    <w:numPr>
                      <w:ilvl w:val="0"/>
                      <w:numId w:val="64"/>
                    </w:numPr>
                    <w:autoSpaceDE w:val="0"/>
                    <w:autoSpaceDN w:val="0"/>
                    <w:adjustRightInd w:val="0"/>
                    <w:spacing w:after="0" w:line="240" w:lineRule="auto"/>
                    <w:ind w:left="426"/>
                    <w:rPr>
                      <w:rFonts w:ascii="Times New Roman" w:eastAsia="Times New Roman" w:hAnsi="Times New Roman" w:cs="Times New Roman"/>
                      <w:spacing w:val="-3"/>
                      <w:kern w:val="0"/>
                      <w:sz w:val="20"/>
                      <w:lang w:eastAsia="en-GB"/>
                      <w14:ligatures w14:val="none"/>
                    </w:rPr>
                  </w:pPr>
                  <w:r w:rsidRPr="00BD7EBC">
                    <w:rPr>
                      <w:rFonts w:ascii="Times New Roman" w:eastAsia="Times New Roman" w:hAnsi="Times New Roman" w:cs="Times New Roman"/>
                      <w:spacing w:val="-3"/>
                      <w:kern w:val="0"/>
                      <w:lang w:eastAsia="en-GB"/>
                      <w14:ligatures w14:val="none"/>
                    </w:rPr>
                    <w:t>Јасније дефинисање надлежности и радних задатака продеканâ за наставу и науку (++)</w:t>
                  </w:r>
                </w:p>
              </w:tc>
              <w:tc>
                <w:tcPr>
                  <w:tcW w:w="4678" w:type="dxa"/>
                  <w:tcBorders>
                    <w:top w:val="single" w:sz="4" w:space="0" w:color="000000"/>
                    <w:left w:val="single" w:sz="4" w:space="0" w:color="000000"/>
                    <w:bottom w:val="single" w:sz="4" w:space="0" w:color="000000"/>
                    <w:right w:val="single" w:sz="4" w:space="0" w:color="000000"/>
                  </w:tcBorders>
                </w:tcPr>
                <w:p w14:paraId="286C5628" w14:textId="77777777" w:rsidR="00BD7EBC" w:rsidRPr="00BD7EBC" w:rsidRDefault="00BD7EBC" w:rsidP="00BD7EBC">
                  <w:pPr>
                    <w:numPr>
                      <w:ilvl w:val="0"/>
                      <w:numId w:val="65"/>
                    </w:numPr>
                    <w:autoSpaceDE w:val="0"/>
                    <w:autoSpaceDN w:val="0"/>
                    <w:adjustRightInd w:val="0"/>
                    <w:spacing w:after="0" w:line="240" w:lineRule="auto"/>
                    <w:ind w:left="318"/>
                    <w:rPr>
                      <w:rFonts w:ascii="Times New Roman" w:eastAsia="Times New Roman" w:hAnsi="Times New Roman" w:cs="Times New Roman"/>
                      <w:color w:val="000000"/>
                      <w:spacing w:val="-3"/>
                      <w:kern w:val="0"/>
                      <w:sz w:val="20"/>
                      <w:lang w:eastAsia="en-GB"/>
                      <w14:ligatures w14:val="none"/>
                    </w:rPr>
                  </w:pPr>
                  <w:r w:rsidRPr="00BD7EBC">
                    <w:rPr>
                      <w:rFonts w:ascii="Times New Roman" w:eastAsia="Times New Roman" w:hAnsi="Times New Roman" w:cs="Times New Roman"/>
                      <w:color w:val="000000"/>
                      <w:spacing w:val="-3"/>
                      <w:kern w:val="0"/>
                      <w:lang w:eastAsia="en-GB"/>
                      <w14:ligatures w14:val="none"/>
                    </w:rPr>
                    <w:t>Запостављање ваннаставног особља у смислу осавремењивања знања и вештина (++)</w:t>
                  </w:r>
                </w:p>
                <w:p w14:paraId="5F3215EB" w14:textId="77777777" w:rsidR="00BD7EBC" w:rsidRPr="00BD7EBC" w:rsidRDefault="00BD7EBC" w:rsidP="00BD7EBC">
                  <w:pPr>
                    <w:numPr>
                      <w:ilvl w:val="0"/>
                      <w:numId w:val="65"/>
                    </w:numPr>
                    <w:autoSpaceDE w:val="0"/>
                    <w:autoSpaceDN w:val="0"/>
                    <w:adjustRightInd w:val="0"/>
                    <w:spacing w:after="0" w:line="240" w:lineRule="auto"/>
                    <w:ind w:left="318"/>
                    <w:rPr>
                      <w:rFonts w:ascii="Times New Roman" w:eastAsia="Times New Roman" w:hAnsi="Times New Roman" w:cs="Times New Roman"/>
                      <w:color w:val="000000"/>
                      <w:spacing w:val="-3"/>
                      <w:kern w:val="0"/>
                      <w:lang w:eastAsia="en-GB"/>
                      <w14:ligatures w14:val="none"/>
                    </w:rPr>
                  </w:pPr>
                  <w:r w:rsidRPr="00BD7EBC">
                    <w:rPr>
                      <w:rFonts w:ascii="Times New Roman" w:eastAsia="Times New Roman" w:hAnsi="Times New Roman" w:cs="Times New Roman"/>
                      <w:color w:val="000000"/>
                      <w:spacing w:val="-3"/>
                      <w:kern w:val="0"/>
                      <w:lang w:eastAsia="en-GB"/>
                      <w14:ligatures w14:val="none"/>
                    </w:rPr>
                    <w:t>Изостанак даљег детаљног разрађивања радних задатака и надлежности руководећих органа и органа пословођења (++)</w:t>
                  </w:r>
                </w:p>
              </w:tc>
            </w:tr>
          </w:tbl>
          <w:p w14:paraId="04E6C520" w14:textId="77777777" w:rsidR="00BD7EBC" w:rsidRPr="00BD7EBC" w:rsidRDefault="00BD7EBC" w:rsidP="00BD7EBC">
            <w:pPr>
              <w:autoSpaceDE w:val="0"/>
              <w:autoSpaceDN w:val="0"/>
              <w:adjustRightInd w:val="0"/>
              <w:spacing w:after="0" w:line="240" w:lineRule="auto"/>
              <w:jc w:val="both"/>
              <w:rPr>
                <w:rFonts w:ascii="TimesNewRoman" w:eastAsia="Times New Roman" w:hAnsi="TimesNewRoman" w:cs="TimesNewRoman"/>
                <w:b/>
                <w:kern w:val="0"/>
                <w:lang w:eastAsia="en-GB"/>
                <w14:ligatures w14:val="none"/>
              </w:rPr>
            </w:pPr>
          </w:p>
          <w:p w14:paraId="2425023E" w14:textId="77777777" w:rsidR="00BD7EBC" w:rsidRPr="00BD7EBC" w:rsidRDefault="00BD7EBC" w:rsidP="00BD7EBC">
            <w:pPr>
              <w:autoSpaceDE w:val="0"/>
              <w:autoSpaceDN w:val="0"/>
              <w:adjustRightInd w:val="0"/>
              <w:spacing w:after="0" w:line="240" w:lineRule="auto"/>
              <w:jc w:val="both"/>
              <w:rPr>
                <w:rFonts w:ascii="Times New Roman" w:eastAsia="Times New Roman" w:hAnsi="Times New Roman" w:cs="Times New Roman"/>
                <w:b/>
                <w:kern w:val="0"/>
                <w:lang w:eastAsia="en-GB"/>
                <w14:ligatures w14:val="none"/>
              </w:rPr>
            </w:pPr>
            <w:r w:rsidRPr="00BD7EBC">
              <w:rPr>
                <w:rFonts w:ascii="Times New Roman" w:eastAsia="Times New Roman" w:hAnsi="Times New Roman" w:cs="Times New Roman"/>
                <w:b/>
                <w:kern w:val="0"/>
                <w:lang w:eastAsia="en-GB"/>
                <w14:ligatures w14:val="none"/>
              </w:rPr>
              <w:t>Предлог мера и активности за унапређење квалитета стандарда 10</w:t>
            </w:r>
          </w:p>
          <w:p w14:paraId="3AD3BF0B" w14:textId="77777777" w:rsidR="00BD7EBC" w:rsidRPr="00BD7EBC" w:rsidRDefault="00BD7EBC" w:rsidP="00BD7EBC">
            <w:pPr>
              <w:spacing w:after="0" w:line="240" w:lineRule="auto"/>
              <w:jc w:val="both"/>
              <w:rPr>
                <w:rFonts w:ascii="Times New Roman" w:eastAsia="Times New Roman" w:hAnsi="Times New Roman" w:cs="Times New Roman"/>
                <w:b/>
                <w:kern w:val="0"/>
                <w:lang w:eastAsia="en-GB"/>
                <w14:ligatures w14:val="none"/>
              </w:rPr>
            </w:pPr>
          </w:p>
          <w:p w14:paraId="6854DD83" w14:textId="77777777" w:rsidR="00BD7EBC" w:rsidRPr="00BD7EBC" w:rsidRDefault="00BD7EBC" w:rsidP="00BD7EBC">
            <w:pPr>
              <w:numPr>
                <w:ilvl w:val="0"/>
                <w:numId w:val="69"/>
              </w:numPr>
              <w:suppressAutoHyphens/>
              <w:spacing w:after="0" w:line="240" w:lineRule="auto"/>
              <w:jc w:val="both"/>
              <w:rPr>
                <w:rFonts w:ascii="Times New Roman" w:eastAsia="Times New Roman" w:hAnsi="Times New Roman" w:cs="Times New Roman"/>
                <w:bCs/>
                <w:kern w:val="0"/>
                <w:sz w:val="22"/>
                <w:szCs w:val="22"/>
                <w:lang w:eastAsia="zh-CN"/>
                <w14:ligatures w14:val="none"/>
              </w:rPr>
            </w:pPr>
            <w:r w:rsidRPr="00BD7EBC">
              <w:rPr>
                <w:rFonts w:ascii="Times New Roman" w:eastAsia="Times New Roman" w:hAnsi="Times New Roman" w:cs="Times New Roman"/>
                <w:bCs/>
                <w:kern w:val="0"/>
                <w:sz w:val="22"/>
                <w:szCs w:val="22"/>
                <w:lang w:eastAsia="zh-CN"/>
                <w14:ligatures w14:val="none"/>
              </w:rPr>
              <w:t>Увођење софтвера за управљање пројектима и задацима који би олакшао праћење и спровођење административних активности на факултету.</w:t>
            </w:r>
          </w:p>
          <w:p w14:paraId="1AC2E699" w14:textId="77777777" w:rsidR="00BD7EBC" w:rsidRPr="00BD7EBC" w:rsidRDefault="00BD7EBC" w:rsidP="00BD7EBC">
            <w:pPr>
              <w:numPr>
                <w:ilvl w:val="0"/>
                <w:numId w:val="69"/>
              </w:numPr>
              <w:suppressAutoHyphens/>
              <w:spacing w:after="0" w:line="240" w:lineRule="auto"/>
              <w:jc w:val="both"/>
              <w:rPr>
                <w:rFonts w:ascii="Times New Roman" w:eastAsia="Times New Roman" w:hAnsi="Times New Roman" w:cs="Times New Roman"/>
                <w:bCs/>
                <w:kern w:val="0"/>
                <w:sz w:val="22"/>
                <w:szCs w:val="22"/>
                <w:lang w:eastAsia="zh-CN"/>
                <w14:ligatures w14:val="none"/>
              </w:rPr>
            </w:pPr>
            <w:r w:rsidRPr="00BD7EBC">
              <w:rPr>
                <w:rFonts w:ascii="Times New Roman" w:eastAsia="Times New Roman" w:hAnsi="Times New Roman" w:cs="Times New Roman"/>
                <w:bCs/>
                <w:kern w:val="0"/>
                <w:sz w:val="22"/>
                <w:szCs w:val="22"/>
                <w:lang w:eastAsia="zh-CN"/>
                <w14:ligatures w14:val="none"/>
              </w:rPr>
              <w:t>Организовати обуке за коришћење нових дигиталних алата који могу повећати ефикасност рада стручних служби.</w:t>
            </w:r>
          </w:p>
          <w:p w14:paraId="421546A9" w14:textId="77777777" w:rsidR="00BD7EBC" w:rsidRPr="00BD7EBC" w:rsidRDefault="00BD7EBC" w:rsidP="00BD7EBC">
            <w:pPr>
              <w:numPr>
                <w:ilvl w:val="0"/>
                <w:numId w:val="67"/>
              </w:numPr>
              <w:autoSpaceDE w:val="0"/>
              <w:autoSpaceDN w:val="0"/>
              <w:adjustRightInd w:val="0"/>
              <w:spacing w:after="0" w:line="240" w:lineRule="auto"/>
              <w:rPr>
                <w:rFonts w:ascii="Times New Roman" w:eastAsia="Times New Roman" w:hAnsi="Times New Roman" w:cs="Times New Roman"/>
                <w:bCs/>
                <w:kern w:val="0"/>
                <w:lang w:eastAsia="en-GB"/>
                <w14:ligatures w14:val="none"/>
              </w:rPr>
            </w:pPr>
            <w:r w:rsidRPr="00BD7EBC">
              <w:rPr>
                <w:rFonts w:ascii="Times New Roman" w:eastAsia="Times New Roman" w:hAnsi="Times New Roman" w:cs="Times New Roman"/>
                <w:bCs/>
                <w:kern w:val="0"/>
                <w:sz w:val="22"/>
                <w:szCs w:val="22"/>
                <w:lang w:eastAsia="zh-CN"/>
                <w14:ligatures w14:val="none"/>
              </w:rPr>
              <w:t xml:space="preserve">Успоставити електронски систем редовног прикупљања и анализе повратних информација од стране студената и запослених како би се брже идентификовале области за унапређење. </w:t>
            </w:r>
          </w:p>
          <w:p w14:paraId="45449B62" w14:textId="77777777" w:rsidR="00BD7EBC" w:rsidRPr="00BD7EBC" w:rsidRDefault="00BD7EBC" w:rsidP="00BD7EBC">
            <w:pPr>
              <w:numPr>
                <w:ilvl w:val="0"/>
                <w:numId w:val="67"/>
              </w:numPr>
              <w:autoSpaceDE w:val="0"/>
              <w:autoSpaceDN w:val="0"/>
              <w:adjustRightInd w:val="0"/>
              <w:spacing w:after="0" w:line="240" w:lineRule="auto"/>
              <w:rPr>
                <w:rFonts w:ascii="Times New Roman" w:eastAsia="Times New Roman" w:hAnsi="Times New Roman" w:cs="Times New Roman"/>
                <w:bCs/>
                <w:kern w:val="0"/>
                <w:lang w:eastAsia="en-GB"/>
                <w14:ligatures w14:val="none"/>
              </w:rPr>
            </w:pPr>
            <w:r w:rsidRPr="00BD7EBC">
              <w:rPr>
                <w:rFonts w:ascii="Times New Roman" w:eastAsia="Times New Roman" w:hAnsi="Times New Roman" w:cs="Times New Roman"/>
                <w:bCs/>
                <w:kern w:val="0"/>
                <w:lang w:eastAsia="en-GB"/>
                <w14:ligatures w14:val="none"/>
              </w:rPr>
              <w:t>Активно укључити стручну службу у процес доношења одлука на Факултету које се тичу управљања.</w:t>
            </w:r>
          </w:p>
          <w:p w14:paraId="7409DE35" w14:textId="77777777" w:rsidR="00BD7EBC" w:rsidRPr="00BD7EBC" w:rsidRDefault="00BD7EBC" w:rsidP="00BD7EBC">
            <w:pPr>
              <w:numPr>
                <w:ilvl w:val="0"/>
                <w:numId w:val="67"/>
              </w:numPr>
              <w:autoSpaceDE w:val="0"/>
              <w:autoSpaceDN w:val="0"/>
              <w:adjustRightInd w:val="0"/>
              <w:spacing w:after="0" w:line="240" w:lineRule="auto"/>
              <w:jc w:val="both"/>
              <w:rPr>
                <w:rFonts w:ascii="Times New Roman" w:eastAsia="Times New Roman" w:hAnsi="Times New Roman" w:cs="Times New Roman"/>
                <w:b/>
                <w:kern w:val="0"/>
                <w:lang w:eastAsia="en-GB"/>
                <w14:ligatures w14:val="none"/>
              </w:rPr>
            </w:pPr>
            <w:r w:rsidRPr="00BD7EBC">
              <w:rPr>
                <w:rFonts w:ascii="Times New Roman" w:eastAsia="Times New Roman" w:hAnsi="Times New Roman" w:cs="Times New Roman"/>
                <w:bCs/>
                <w:kern w:val="0"/>
                <w:lang w:eastAsia="en-GB"/>
                <w14:ligatures w14:val="none"/>
              </w:rPr>
              <w:t xml:space="preserve">Повећати број запослених у стручним службама. </w:t>
            </w:r>
          </w:p>
          <w:p w14:paraId="399E8EC4" w14:textId="77777777" w:rsidR="00BD7EBC" w:rsidRPr="00BD7EBC" w:rsidRDefault="00BD7EBC" w:rsidP="00BD7EBC">
            <w:pPr>
              <w:autoSpaceDE w:val="0"/>
              <w:spacing w:after="60" w:line="240" w:lineRule="auto"/>
              <w:ind w:left="454" w:hanging="454"/>
              <w:jc w:val="both"/>
              <w:rPr>
                <w:rFonts w:ascii="Times New Roman" w:eastAsia="Times New Roman" w:hAnsi="Times New Roman" w:cs="Times New Roman"/>
                <w:kern w:val="0"/>
                <w:lang w:eastAsia="en-GB"/>
                <w14:ligatures w14:val="none"/>
              </w:rPr>
            </w:pPr>
          </w:p>
        </w:tc>
      </w:tr>
      <w:tr w:rsidR="00BD7EBC" w:rsidRPr="00BD7EBC" w14:paraId="426D4270" w14:textId="77777777" w:rsidTr="00327266">
        <w:tc>
          <w:tcPr>
            <w:tcW w:w="9498" w:type="dxa"/>
            <w:tcBorders>
              <w:top w:val="single" w:sz="12" w:space="0" w:color="000000"/>
              <w:left w:val="single" w:sz="12" w:space="0" w:color="000000"/>
              <w:bottom w:val="single" w:sz="12" w:space="0" w:color="000000"/>
              <w:right w:val="single" w:sz="12" w:space="0" w:color="000000"/>
            </w:tcBorders>
            <w:shd w:val="clear" w:color="auto" w:fill="F2F2F2"/>
          </w:tcPr>
          <w:p w14:paraId="7A90BD4A" w14:textId="77777777" w:rsidR="00BD7EBC" w:rsidRPr="00BD7EBC" w:rsidRDefault="00BD7EBC" w:rsidP="00BD7EBC">
            <w:pPr>
              <w:spacing w:after="0" w:line="240" w:lineRule="auto"/>
              <w:contextualSpacing/>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b/>
                <w:kern w:val="0"/>
                <w:lang w:eastAsia="en-GB"/>
                <w14:ligatures w14:val="none"/>
              </w:rPr>
              <w:lastRenderedPageBreak/>
              <w:t>Показатељи и прилози за стандард  10</w:t>
            </w:r>
            <w:r w:rsidRPr="00BD7EBC">
              <w:rPr>
                <w:rFonts w:ascii="Times New Roman" w:eastAsia="Times New Roman" w:hAnsi="Times New Roman" w:cs="Times New Roman"/>
                <w:b/>
                <w:color w:val="FF0000"/>
                <w:kern w:val="0"/>
                <w:lang w:eastAsia="en-GB"/>
                <w14:ligatures w14:val="none"/>
              </w:rPr>
              <w:t>:</w:t>
            </w:r>
          </w:p>
          <w:bookmarkStart w:id="11" w:name="_Hlk175768547"/>
          <w:p w14:paraId="1DBAAB42" w14:textId="5F065CCD" w:rsidR="00BD7EBC" w:rsidRPr="00BD7EBC" w:rsidRDefault="00BD7EBC" w:rsidP="00BD7EBC">
            <w:pPr>
              <w:spacing w:after="0" w:line="240" w:lineRule="auto"/>
              <w:contextualSpacing/>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b/>
                <w:kern w:val="0"/>
                <w:lang w:eastAsia="en-GB"/>
                <w14:ligatures w14:val="none"/>
              </w:rPr>
              <w:fldChar w:fldCharType="begin"/>
            </w:r>
            <w:r w:rsidRPr="00BD7EBC">
              <w:rPr>
                <w:rFonts w:ascii="Times New Roman" w:eastAsia="Times New Roman" w:hAnsi="Times New Roman" w:cs="Times New Roman"/>
                <w:b/>
                <w:kern w:val="0"/>
                <w:lang w:eastAsia="en-GB"/>
                <w14:ligatures w14:val="none"/>
              </w:rPr>
              <w:instrText>HYPERLINK "../../../Downloads/Стандард 10/Табела 10.1.  Број  ненаставних  радника.doc"</w:instrText>
            </w:r>
            <w:r w:rsidRPr="00BD7EBC">
              <w:rPr>
                <w:rFonts w:ascii="Times New Roman" w:eastAsia="Times New Roman" w:hAnsi="Times New Roman" w:cs="Times New Roman"/>
                <w:b/>
                <w:kern w:val="0"/>
                <w:lang w:eastAsia="en-GB"/>
                <w14:ligatures w14:val="none"/>
              </w:rPr>
            </w:r>
            <w:r w:rsidRPr="00BD7EBC">
              <w:rPr>
                <w:rFonts w:ascii="Times New Roman" w:eastAsia="Times New Roman" w:hAnsi="Times New Roman" w:cs="Times New Roman"/>
                <w:b/>
                <w:kern w:val="0"/>
                <w:lang w:eastAsia="en-GB"/>
                <w14:ligatures w14:val="none"/>
              </w:rPr>
              <w:fldChar w:fldCharType="separate"/>
            </w:r>
            <w:r w:rsidRPr="00BD7EBC">
              <w:rPr>
                <w:rFonts w:ascii="Times New Roman" w:eastAsia="Times New Roman" w:hAnsi="Times New Roman" w:cs="Times New Roman"/>
                <w:b/>
                <w:color w:val="0000FF"/>
                <w:kern w:val="0"/>
                <w:u w:val="single"/>
                <w:lang w:eastAsia="en-GB"/>
                <w14:ligatures w14:val="none"/>
              </w:rPr>
              <w:t>Табела 10.1.</w:t>
            </w:r>
            <w:r w:rsidRPr="00BD7EBC">
              <w:rPr>
                <w:rFonts w:ascii="Times New Roman" w:eastAsia="Times New Roman" w:hAnsi="Times New Roman" w:cs="Times New Roman"/>
                <w:color w:val="0000FF"/>
                <w:kern w:val="0"/>
                <w:u w:val="single"/>
                <w:lang w:eastAsia="en-GB"/>
                <w14:ligatures w14:val="none"/>
              </w:rPr>
              <w:t xml:space="preserve">  Број  ненаставних  радника</w:t>
            </w:r>
            <w:bookmarkEnd w:id="11"/>
            <w:r w:rsidRPr="00BD7EBC">
              <w:rPr>
                <w:rFonts w:ascii="Times New Roman" w:eastAsia="Times New Roman" w:hAnsi="Times New Roman" w:cs="Times New Roman"/>
                <w:color w:val="0000FF"/>
                <w:kern w:val="0"/>
                <w:u w:val="single"/>
                <w:lang w:eastAsia="en-GB"/>
                <w14:ligatures w14:val="none"/>
              </w:rPr>
              <w:t xml:space="preserve"> запослених са пуним или непуним радним временом  у  високошколској  установи</w:t>
            </w:r>
            <w:r w:rsidRPr="00BD7EBC">
              <w:rPr>
                <w:rFonts w:ascii="Times New Roman" w:eastAsia="Times New Roman" w:hAnsi="Times New Roman" w:cs="Times New Roman"/>
                <w:b/>
                <w:kern w:val="0"/>
                <w:lang w:eastAsia="en-GB"/>
                <w14:ligatures w14:val="none"/>
              </w:rPr>
              <w:fldChar w:fldCharType="end"/>
            </w:r>
            <w:r w:rsidRPr="00BD7EBC">
              <w:rPr>
                <w:rFonts w:ascii="Times New Roman" w:eastAsia="Times New Roman" w:hAnsi="Times New Roman" w:cs="Times New Roman"/>
                <w:kern w:val="0"/>
                <w:lang w:eastAsia="en-GB"/>
                <w14:ligatures w14:val="none"/>
              </w:rPr>
              <w:t xml:space="preserve">  </w:t>
            </w:r>
          </w:p>
          <w:p w14:paraId="1D48C1B2" w14:textId="77777777" w:rsidR="00BD7EBC" w:rsidRPr="00BD7EBC" w:rsidRDefault="00BD7EBC" w:rsidP="00BD7EBC">
            <w:pPr>
              <w:spacing w:after="0" w:line="240" w:lineRule="auto"/>
              <w:contextualSpacing/>
              <w:jc w:val="both"/>
              <w:rPr>
                <w:rFonts w:ascii="Times New Roman" w:eastAsia="Times New Roman" w:hAnsi="Times New Roman" w:cs="Times New Roman"/>
                <w:kern w:val="0"/>
                <w:lang w:eastAsia="en-GB"/>
                <w14:ligatures w14:val="none"/>
              </w:rPr>
            </w:pPr>
            <w:hyperlink r:id="rId35" w:history="1">
              <w:r w:rsidRPr="00BD7EBC">
                <w:rPr>
                  <w:rFonts w:ascii="Times New Roman" w:eastAsia="Times New Roman" w:hAnsi="Times New Roman" w:cs="Times New Roman"/>
                  <w:b/>
                  <w:color w:val="0000FF"/>
                  <w:kern w:val="0"/>
                  <w:u w:val="single"/>
                  <w:lang w:eastAsia="en-GB"/>
                  <w14:ligatures w14:val="none"/>
                </w:rPr>
                <w:t>Прилог  10.1</w:t>
              </w:r>
              <w:r w:rsidRPr="00BD7EBC">
                <w:rPr>
                  <w:rFonts w:ascii="Times New Roman" w:eastAsia="Times New Roman" w:hAnsi="Times New Roman" w:cs="Times New Roman"/>
                  <w:color w:val="0000FF"/>
                  <w:kern w:val="0"/>
                  <w:u w:val="single"/>
                  <w:lang w:eastAsia="en-GB"/>
                  <w14:ligatures w14:val="none"/>
                </w:rPr>
                <w:t>. Шематска организациона структура високошколске установе</w:t>
              </w:r>
            </w:hyperlink>
            <w:r w:rsidRPr="00BD7EBC">
              <w:rPr>
                <w:rFonts w:ascii="Times New Roman" w:eastAsia="Times New Roman" w:hAnsi="Times New Roman" w:cs="Times New Roman"/>
                <w:kern w:val="0"/>
                <w:lang w:eastAsia="en-GB"/>
                <w14:ligatures w14:val="none"/>
              </w:rPr>
              <w:t xml:space="preserve"> </w:t>
            </w:r>
          </w:p>
          <w:p w14:paraId="0B3B7E6B" w14:textId="73941417" w:rsidR="00BD7EBC" w:rsidRPr="00BD7EBC" w:rsidRDefault="00BD7EBC" w:rsidP="00BD7EBC">
            <w:pPr>
              <w:spacing w:after="0" w:line="240" w:lineRule="auto"/>
              <w:contextualSpacing/>
              <w:jc w:val="both"/>
              <w:rPr>
                <w:rFonts w:ascii="Times New Roman" w:eastAsia="Times New Roman" w:hAnsi="Times New Roman" w:cs="Times New Roman"/>
                <w:kern w:val="0"/>
                <w:lang w:eastAsia="en-GB"/>
                <w14:ligatures w14:val="none"/>
              </w:rPr>
            </w:pPr>
            <w:hyperlink r:id="rId36" w:history="1">
              <w:r w:rsidRPr="00BD7EBC">
                <w:rPr>
                  <w:rFonts w:ascii="Times New Roman" w:eastAsia="Times New Roman" w:hAnsi="Times New Roman" w:cs="Times New Roman"/>
                  <w:b/>
                  <w:color w:val="0000FF"/>
                  <w:kern w:val="0"/>
                  <w:u w:val="single"/>
                  <w:lang w:eastAsia="en-GB"/>
                  <w14:ligatures w14:val="none"/>
                </w:rPr>
                <w:t>Прилог 10.2</w:t>
              </w:r>
              <w:r w:rsidRPr="00BD7EBC">
                <w:rPr>
                  <w:rFonts w:ascii="Times New Roman" w:eastAsia="Times New Roman" w:hAnsi="Times New Roman" w:cs="Times New Roman"/>
                  <w:color w:val="0000FF"/>
                  <w:kern w:val="0"/>
                  <w:u w:val="single"/>
                  <w:lang w:eastAsia="en-GB"/>
                  <w14:ligatures w14:val="none"/>
                </w:rPr>
                <w:t>. Aнализа резултата анкете</w:t>
              </w:r>
            </w:hyperlink>
            <w:r w:rsidRPr="00BD7EBC">
              <w:rPr>
                <w:rFonts w:ascii="Times New Roman" w:eastAsia="Times New Roman" w:hAnsi="Times New Roman" w:cs="Times New Roman"/>
                <w:kern w:val="0"/>
                <w:lang w:eastAsia="en-GB"/>
                <w14:ligatures w14:val="none"/>
              </w:rPr>
              <w:t xml:space="preserve"> студената о процени квалитета рада органа управљања и рада стручних служби 2021-202</w:t>
            </w:r>
            <w:r w:rsidR="009E74F5">
              <w:rPr>
                <w:rFonts w:ascii="Times New Roman" w:eastAsia="Times New Roman" w:hAnsi="Times New Roman" w:cs="Times New Roman"/>
                <w:kern w:val="0"/>
                <w:lang w:eastAsia="en-GB"/>
                <w14:ligatures w14:val="none"/>
              </w:rPr>
              <w:t>2</w:t>
            </w:r>
          </w:p>
          <w:p w14:paraId="046D7D8E" w14:textId="77777777" w:rsidR="00BD7EBC" w:rsidRPr="00BD7EBC" w:rsidRDefault="00BD7EBC" w:rsidP="00BD7EBC">
            <w:pPr>
              <w:spacing w:after="0" w:line="240" w:lineRule="auto"/>
              <w:contextualSpacing/>
              <w:jc w:val="both"/>
              <w:rPr>
                <w:rFonts w:ascii="Times New Roman" w:eastAsia="Times New Roman" w:hAnsi="Times New Roman" w:cs="Times New Roman"/>
                <w:kern w:val="0"/>
                <w:lang w:eastAsia="en-GB"/>
                <w14:ligatures w14:val="none"/>
              </w:rPr>
            </w:pPr>
            <w:hyperlink r:id="rId37" w:history="1">
              <w:r w:rsidRPr="00BD7EBC">
                <w:rPr>
                  <w:rFonts w:ascii="Times New Roman" w:eastAsia="Times New Roman" w:hAnsi="Times New Roman" w:cs="Times New Roman"/>
                  <w:b/>
                  <w:color w:val="0000FF"/>
                  <w:kern w:val="0"/>
                  <w:u w:val="single"/>
                  <w:lang w:eastAsia="en-GB"/>
                  <w14:ligatures w14:val="none"/>
                </w:rPr>
                <w:t>Прилог 10.2</w:t>
              </w:r>
              <w:r w:rsidRPr="00BD7EBC">
                <w:rPr>
                  <w:rFonts w:ascii="Times New Roman" w:eastAsia="Times New Roman" w:hAnsi="Times New Roman" w:cs="Times New Roman"/>
                  <w:color w:val="0000FF"/>
                  <w:kern w:val="0"/>
                  <w:u w:val="single"/>
                  <w:lang w:eastAsia="en-GB"/>
                  <w14:ligatures w14:val="none"/>
                </w:rPr>
                <w:t>. Aнализа резултата анкете</w:t>
              </w:r>
            </w:hyperlink>
            <w:r w:rsidRPr="00BD7EBC">
              <w:rPr>
                <w:rFonts w:ascii="Times New Roman" w:eastAsia="Times New Roman" w:hAnsi="Times New Roman" w:cs="Times New Roman"/>
                <w:kern w:val="0"/>
                <w:lang w:eastAsia="en-GB"/>
                <w14:ligatures w14:val="none"/>
              </w:rPr>
              <w:t xml:space="preserve"> студената о процени квалитета рада органа управљања и рада стручних служби 2022-2023</w:t>
            </w:r>
          </w:p>
          <w:p w14:paraId="77766A47" w14:textId="77777777" w:rsidR="00BD7EBC" w:rsidRPr="00BD7EBC" w:rsidRDefault="00BD7EBC" w:rsidP="00BD7EBC">
            <w:pPr>
              <w:spacing w:after="0" w:line="240" w:lineRule="auto"/>
              <w:contextualSpacing/>
              <w:jc w:val="both"/>
              <w:rPr>
                <w:rFonts w:ascii="Times New Roman" w:eastAsia="Times New Roman" w:hAnsi="Times New Roman" w:cs="Times New Roman"/>
                <w:kern w:val="0"/>
                <w:lang w:eastAsia="en-GB"/>
                <w14:ligatures w14:val="none"/>
              </w:rPr>
            </w:pPr>
            <w:hyperlink r:id="rId38" w:history="1">
              <w:r w:rsidRPr="00BD7EBC">
                <w:rPr>
                  <w:rFonts w:ascii="Times New Roman" w:eastAsia="Times New Roman" w:hAnsi="Times New Roman" w:cs="Times New Roman"/>
                  <w:b/>
                  <w:color w:val="0000FF"/>
                  <w:kern w:val="0"/>
                  <w:u w:val="single"/>
                  <w:lang w:eastAsia="en-GB"/>
                  <w14:ligatures w14:val="none"/>
                </w:rPr>
                <w:t>Прилог 10.2</w:t>
              </w:r>
              <w:r w:rsidRPr="00BD7EBC">
                <w:rPr>
                  <w:rFonts w:ascii="Times New Roman" w:eastAsia="Times New Roman" w:hAnsi="Times New Roman" w:cs="Times New Roman"/>
                  <w:color w:val="0000FF"/>
                  <w:kern w:val="0"/>
                  <w:u w:val="single"/>
                  <w:lang w:eastAsia="en-GB"/>
                  <w14:ligatures w14:val="none"/>
                </w:rPr>
                <w:t>. Aнализа резултата анкете</w:t>
              </w:r>
            </w:hyperlink>
            <w:r w:rsidRPr="00BD7EBC">
              <w:rPr>
                <w:rFonts w:ascii="Times New Roman" w:eastAsia="Times New Roman" w:hAnsi="Times New Roman" w:cs="Times New Roman"/>
                <w:kern w:val="0"/>
                <w:lang w:eastAsia="en-GB"/>
                <w14:ligatures w14:val="none"/>
              </w:rPr>
              <w:t xml:space="preserve"> студената о процени квалитета рада органа управљања и рада стручних служби 2023-2024</w:t>
            </w:r>
          </w:p>
          <w:p w14:paraId="14D820C1" w14:textId="77777777" w:rsidR="00BD7EBC" w:rsidRPr="00BD7EBC" w:rsidRDefault="00BD7EBC" w:rsidP="00BD7EBC">
            <w:pPr>
              <w:spacing w:after="0" w:line="240" w:lineRule="auto"/>
              <w:contextualSpacing/>
              <w:jc w:val="both"/>
              <w:rPr>
                <w:rFonts w:ascii="Times New Roman" w:eastAsia="Times New Roman" w:hAnsi="Times New Roman" w:cs="Times New Roman"/>
                <w:kern w:val="0"/>
                <w:lang w:eastAsia="en-GB"/>
                <w14:ligatures w14:val="none"/>
              </w:rPr>
            </w:pPr>
          </w:p>
        </w:tc>
      </w:tr>
    </w:tbl>
    <w:p w14:paraId="749A909C" w14:textId="77777777" w:rsidR="00BD7EBC" w:rsidRPr="00BD7EBC" w:rsidRDefault="00BD7EBC" w:rsidP="00BD7EBC">
      <w:pPr>
        <w:spacing w:after="0" w:line="240" w:lineRule="auto"/>
        <w:jc w:val="both"/>
        <w:rPr>
          <w:rFonts w:ascii="Times New Roman" w:eastAsia="Times New Roman" w:hAnsi="Times New Roman" w:cs="Times New Roman"/>
          <w:kern w:val="0"/>
          <w:highlight w:val="yellow"/>
          <w:lang w:eastAsia="en-GB"/>
          <w14:ligatures w14:val="none"/>
        </w:rPr>
      </w:pPr>
    </w:p>
    <w:p w14:paraId="76C65954" w14:textId="77777777" w:rsidR="00BD7EBC" w:rsidRPr="00BD7EBC" w:rsidRDefault="00BD7EBC" w:rsidP="00BD7EBC">
      <w:pPr>
        <w:spacing w:after="0" w:line="240" w:lineRule="auto"/>
        <w:jc w:val="both"/>
        <w:rPr>
          <w:rFonts w:ascii="Times New Roman" w:eastAsia="Times New Roman" w:hAnsi="Times New Roman" w:cs="Times New Roman"/>
          <w:kern w:val="0"/>
          <w:highlight w:val="yellow"/>
          <w:lang w:eastAsia="en-GB"/>
          <w14:ligatures w14:val="none"/>
        </w:rPr>
      </w:pPr>
    </w:p>
    <w:tbl>
      <w:tblPr>
        <w:tblW w:w="9498" w:type="dxa"/>
        <w:jc w:val="center"/>
        <w:tblLayout w:type="fixed"/>
        <w:tblLook w:val="0000" w:firstRow="0" w:lastRow="0" w:firstColumn="0" w:lastColumn="0" w:noHBand="0" w:noVBand="0"/>
      </w:tblPr>
      <w:tblGrid>
        <w:gridCol w:w="9498"/>
      </w:tblGrid>
      <w:tr w:rsidR="00BD7EBC" w:rsidRPr="00BD7EBC" w14:paraId="54491048" w14:textId="77777777" w:rsidTr="00327266">
        <w:trPr>
          <w:jc w:val="center"/>
        </w:trPr>
        <w:tc>
          <w:tcPr>
            <w:tcW w:w="9498" w:type="dxa"/>
            <w:tcBorders>
              <w:top w:val="single" w:sz="12" w:space="0" w:color="000000"/>
              <w:left w:val="single" w:sz="12" w:space="0" w:color="000000"/>
              <w:bottom w:val="single" w:sz="12" w:space="0" w:color="000000"/>
              <w:right w:val="single" w:sz="12" w:space="0" w:color="000000"/>
            </w:tcBorders>
            <w:shd w:val="clear" w:color="auto" w:fill="E0E0E0"/>
          </w:tcPr>
          <w:p w14:paraId="325DD1DE" w14:textId="77777777" w:rsidR="00BD7EBC" w:rsidRPr="00BD7EBC" w:rsidRDefault="00BD7EBC" w:rsidP="00BD7EBC">
            <w:pPr>
              <w:spacing w:after="60" w:line="240" w:lineRule="auto"/>
              <w:jc w:val="both"/>
              <w:rPr>
                <w:rFonts w:ascii="Times New Roman" w:eastAsia="Times New Roman" w:hAnsi="Times New Roman" w:cs="Times New Roman"/>
                <w:kern w:val="0"/>
                <w:lang w:eastAsia="en-GB"/>
                <w14:ligatures w14:val="none"/>
              </w:rPr>
            </w:pPr>
            <w:bookmarkStart w:id="12" w:name="%D1%8111"/>
            <w:bookmarkEnd w:id="12"/>
            <w:r w:rsidRPr="00BD7EBC">
              <w:rPr>
                <w:rFonts w:ascii="Times New Roman" w:eastAsia="Times New Roman" w:hAnsi="Times New Roman" w:cs="Times New Roman"/>
                <w:b/>
                <w:bCs/>
                <w:kern w:val="0"/>
                <w:lang w:eastAsia="en-GB"/>
                <w14:ligatures w14:val="none"/>
              </w:rPr>
              <w:t xml:space="preserve">Стандард 11: Квалитет </w:t>
            </w:r>
            <w:r w:rsidRPr="00BD7EBC">
              <w:rPr>
                <w:rFonts w:ascii="Times New Roman" w:eastAsia="Times New Roman" w:hAnsi="Times New Roman" w:cs="Times New Roman"/>
                <w:b/>
                <w:kern w:val="0"/>
                <w:lang w:eastAsia="en-GB"/>
                <w14:ligatures w14:val="none"/>
              </w:rPr>
              <w:t>простора</w:t>
            </w:r>
            <w:r w:rsidRPr="00BD7EBC">
              <w:rPr>
                <w:rFonts w:ascii="Times New Roman" w:eastAsia="Times New Roman" w:hAnsi="Times New Roman" w:cs="Times New Roman"/>
                <w:b/>
                <w:bCs/>
                <w:kern w:val="0"/>
                <w:lang w:eastAsia="en-GB"/>
                <w14:ligatures w14:val="none"/>
              </w:rPr>
              <w:t xml:space="preserve"> и опреме  </w:t>
            </w:r>
          </w:p>
        </w:tc>
      </w:tr>
      <w:tr w:rsidR="00BD7EBC" w:rsidRPr="00BD7EBC" w14:paraId="058EB292" w14:textId="77777777" w:rsidTr="00327266">
        <w:trPr>
          <w:jc w:val="center"/>
        </w:trPr>
        <w:tc>
          <w:tcPr>
            <w:tcW w:w="9498" w:type="dxa"/>
            <w:tcBorders>
              <w:top w:val="single" w:sz="12" w:space="0" w:color="000000"/>
              <w:left w:val="single" w:sz="12" w:space="0" w:color="000000"/>
              <w:bottom w:val="single" w:sz="12" w:space="0" w:color="000000"/>
              <w:right w:val="single" w:sz="12" w:space="0" w:color="000000"/>
            </w:tcBorders>
            <w:shd w:val="clear" w:color="auto" w:fill="auto"/>
          </w:tcPr>
          <w:p w14:paraId="120283CF" w14:textId="77777777" w:rsidR="00BD7EBC" w:rsidRPr="00BD7EBC" w:rsidRDefault="00BD7EBC" w:rsidP="00BD7EBC">
            <w:pPr>
              <w:suppressAutoHyphens/>
              <w:autoSpaceDE w:val="0"/>
              <w:autoSpaceDN w:val="0"/>
              <w:adjustRightInd w:val="0"/>
              <w:spacing w:after="200" w:line="240" w:lineRule="auto"/>
              <w:jc w:val="both"/>
              <w:rPr>
                <w:rFonts w:ascii="Times New Roman" w:eastAsia="Calibri" w:hAnsi="Times New Roman" w:cs="Times New Roman"/>
                <w:kern w:val="0"/>
                <w:sz w:val="22"/>
                <w:szCs w:val="22"/>
                <w:lang w:eastAsia="zh-CN"/>
                <w14:ligatures w14:val="none"/>
              </w:rPr>
            </w:pPr>
            <w:r w:rsidRPr="00BD7EBC">
              <w:rPr>
                <w:rFonts w:ascii="Times New Roman" w:eastAsia="Times New Roman" w:hAnsi="Times New Roman" w:cs="Times New Roman"/>
                <w:kern w:val="0"/>
                <w:sz w:val="22"/>
                <w:szCs w:val="22"/>
                <w:lang w:eastAsia="en-GB"/>
                <w14:ligatures w14:val="none"/>
              </w:rPr>
              <w:t>Факултет за примењену екологију Футура поседује адекватну инфраструктуру за реализацију стратешких циљева. Величина, доступност и квалитет простора и опреме усклађени су са стандардима високошколских установа. Факултет располаже примереним просторним капацитетима који омогућавају несметано одвијање наставе, рад запослених и обављање осталих делатности у складу са националним стандардима у високом образовању. Укупна површина простора који користи Факултет износи 1.037,48 m² (Табела 11.1). Факултет Футура обухвата амфитеатар, слушаонице, учионице, лабораторију, библиотеку са читаоницом, наставничке кабинете и одговарајуће помоћне просторије. Према стандарду који захтева да укупна бруто квадратура буде најмање 2 m² по студенту, Факултет је испунио задате норме. Осим тога, просторије су квалитативно усклађене са захтевима студијских програма. .</w:t>
            </w:r>
            <w:r w:rsidRPr="00BD7EBC">
              <w:rPr>
                <w:rFonts w:ascii="Times New Roman" w:eastAsia="Calibri" w:hAnsi="Times New Roman" w:cs="Times New Roman"/>
                <w:kern w:val="0"/>
                <w:sz w:val="22"/>
                <w:szCs w:val="22"/>
                <w:lang w:eastAsia="zh-CN"/>
                <w14:ligatures w14:val="none"/>
              </w:rPr>
              <w:t xml:space="preserve">Квалитет радног простора, у целини гледано, на задовољавајућем је нивоу. Све  радне просторија (учионице, радни кабинети, информатички кабинет) опремљене су  новим клупама, столицам и таблама. </w:t>
            </w:r>
          </w:p>
          <w:p w14:paraId="05875406" w14:textId="77777777" w:rsidR="00BD7EBC" w:rsidRPr="00BD7EBC" w:rsidRDefault="00BD7EBC" w:rsidP="00BD7EBC">
            <w:pPr>
              <w:suppressAutoHyphens/>
              <w:autoSpaceDE w:val="0"/>
              <w:autoSpaceDN w:val="0"/>
              <w:adjustRightInd w:val="0"/>
              <w:spacing w:after="200" w:line="240" w:lineRule="auto"/>
              <w:jc w:val="both"/>
              <w:rPr>
                <w:rFonts w:ascii="Times New Roman" w:eastAsia="Calibri" w:hAnsi="Times New Roman" w:cs="Times New Roman"/>
                <w:kern w:val="0"/>
                <w:sz w:val="22"/>
                <w:szCs w:val="22"/>
                <w:lang w:eastAsia="zh-CN"/>
                <w14:ligatures w14:val="none"/>
              </w:rPr>
            </w:pPr>
            <w:r w:rsidRPr="00BD7EBC">
              <w:rPr>
                <w:rFonts w:ascii="Times New Roman" w:eastAsia="Calibri" w:hAnsi="Times New Roman" w:cs="Times New Roman"/>
                <w:kern w:val="0"/>
                <w:sz w:val="22"/>
                <w:szCs w:val="22"/>
                <w:lang w:eastAsia="zh-CN"/>
                <w14:ligatures w14:val="none"/>
              </w:rPr>
              <w:t>Факултет поседује адекватну и савремену техничку и другу специфичну опрему, која обезбеђује квалитетно извођење наставе на свим врстама и степенима студија (рачунаре, пројекторе, камере). Сва опрема је исправна и стално се проверава и редовно сервисира.</w:t>
            </w:r>
          </w:p>
          <w:p w14:paraId="33AF2A05" w14:textId="77777777" w:rsidR="00BD7EBC" w:rsidRPr="00BD7EBC" w:rsidRDefault="00BD7EBC" w:rsidP="00BD7EBC">
            <w:pPr>
              <w:suppressAutoHyphens/>
              <w:autoSpaceDE w:val="0"/>
              <w:autoSpaceDN w:val="0"/>
              <w:adjustRightInd w:val="0"/>
              <w:spacing w:after="200" w:line="240" w:lineRule="auto"/>
              <w:jc w:val="both"/>
              <w:rPr>
                <w:rFonts w:ascii="Times New Roman" w:eastAsia="Calibri" w:hAnsi="Times New Roman" w:cs="Times New Roman"/>
                <w:kern w:val="0"/>
                <w:sz w:val="22"/>
                <w:szCs w:val="22"/>
                <w:lang w:eastAsia="zh-CN"/>
                <w14:ligatures w14:val="none"/>
              </w:rPr>
            </w:pPr>
            <w:r w:rsidRPr="00BD7EBC">
              <w:rPr>
                <w:rFonts w:ascii="Times New Roman" w:eastAsia="Calibri" w:hAnsi="Times New Roman" w:cs="Times New Roman"/>
                <w:kern w:val="0"/>
                <w:sz w:val="22"/>
                <w:szCs w:val="22"/>
                <w:lang w:eastAsia="zh-CN"/>
                <w14:ligatures w14:val="none"/>
              </w:rPr>
              <w:t xml:space="preserve">Факултет континуирано прати и усклађује просторне капацитете и опрему са потребама наставног процеса и бројем студената. Детаљан опис обима и структуре опреме може се видети у </w:t>
            </w:r>
            <w:r w:rsidRPr="00BD7EBC">
              <w:rPr>
                <w:rFonts w:ascii="Times New Roman" w:eastAsia="Calibri" w:hAnsi="Times New Roman" w:cs="Times New Roman"/>
                <w:kern w:val="0"/>
                <w:sz w:val="22"/>
                <w:szCs w:val="22"/>
                <w:u w:val="single"/>
                <w:lang w:eastAsia="zh-CN"/>
                <w14:ligatures w14:val="none"/>
              </w:rPr>
              <w:t>Табели 11.2</w:t>
            </w:r>
            <w:r w:rsidRPr="00BD7EBC">
              <w:rPr>
                <w:rFonts w:ascii="Times New Roman" w:eastAsia="Calibri" w:hAnsi="Times New Roman" w:cs="Times New Roman"/>
                <w:kern w:val="0"/>
                <w:sz w:val="22"/>
                <w:szCs w:val="22"/>
                <w:lang w:eastAsia="zh-CN"/>
                <w14:ligatures w14:val="none"/>
              </w:rPr>
              <w:t xml:space="preserve">. Сва пописана опрема је у власништву Факултета. </w:t>
            </w:r>
          </w:p>
          <w:p w14:paraId="61EBD25D" w14:textId="77777777" w:rsidR="00BD7EBC" w:rsidRPr="00BD7EBC" w:rsidRDefault="00BD7EBC" w:rsidP="00BD7EBC">
            <w:pPr>
              <w:suppressAutoHyphens/>
              <w:autoSpaceDE w:val="0"/>
              <w:autoSpaceDN w:val="0"/>
              <w:adjustRightInd w:val="0"/>
              <w:spacing w:after="200" w:line="240" w:lineRule="auto"/>
              <w:jc w:val="both"/>
              <w:rPr>
                <w:rFonts w:ascii="Times New Roman" w:eastAsia="Calibri" w:hAnsi="Times New Roman" w:cs="Times New Roman"/>
                <w:kern w:val="0"/>
                <w:sz w:val="22"/>
                <w:szCs w:val="22"/>
                <w:lang w:eastAsia="zh-CN"/>
                <w14:ligatures w14:val="none"/>
              </w:rPr>
            </w:pPr>
            <w:r w:rsidRPr="00BD7EBC">
              <w:rPr>
                <w:rFonts w:ascii="Times New Roman" w:eastAsia="Calibri" w:hAnsi="Times New Roman" w:cs="Times New Roman"/>
                <w:kern w:val="0"/>
                <w:sz w:val="22"/>
                <w:szCs w:val="22"/>
                <w:lang w:eastAsia="zh-CN"/>
                <w14:ligatures w14:val="none"/>
              </w:rPr>
              <w:t xml:space="preserve">У свим наставним и ваннаставним активностима Факултета користе се савремене информационе технологије и ресурси, који су детаљно описани у оквиру Стандарда 9. Као што је наведено, Факултет поседује Информатички кабинет, где студенти могу да користе рачунаре који су повезани са интернетом и научним базама података. У овом кабинету инсталирани су бројни програми и платформе које се користе у наставном процесу и који су на располагању студентима чак и у терминима када се не одржавају вежбе. Свим запосленима на факултету и студентима који похађају наставу обезбеђен је несметан приступ разним врстама информација у електронском облику и информационим технологијама, како би се те информације користиле у истраживачке, научне и образовне сврхе. </w:t>
            </w:r>
          </w:p>
          <w:p w14:paraId="2EF21DBE" w14:textId="77777777" w:rsidR="00BD7EBC" w:rsidRPr="00BD7EBC" w:rsidRDefault="00BD7EBC" w:rsidP="00BD7EBC">
            <w:pPr>
              <w:suppressAutoHyphens/>
              <w:autoSpaceDE w:val="0"/>
              <w:autoSpaceDN w:val="0"/>
              <w:adjustRightInd w:val="0"/>
              <w:spacing w:after="200" w:line="240" w:lineRule="auto"/>
              <w:jc w:val="both"/>
              <w:rPr>
                <w:rFonts w:ascii="Times New Roman" w:eastAsia="Calibri" w:hAnsi="Times New Roman" w:cs="Times New Roman"/>
                <w:kern w:val="0"/>
                <w:sz w:val="22"/>
                <w:szCs w:val="22"/>
                <w:lang w:eastAsia="zh-CN"/>
                <w14:ligatures w14:val="none"/>
              </w:rPr>
            </w:pPr>
            <w:r w:rsidRPr="00BD7EBC">
              <w:rPr>
                <w:rFonts w:ascii="Times New Roman" w:eastAsia="Calibri" w:hAnsi="Times New Roman" w:cs="Times New Roman"/>
                <w:kern w:val="0"/>
                <w:sz w:val="22"/>
                <w:szCs w:val="22"/>
                <w:lang w:eastAsia="zh-CN"/>
                <w14:ligatures w14:val="none"/>
              </w:rPr>
              <w:t>Факултет поседује своју званичну e-mail адресу, као и своју две интернет-странице, а сваки запослени има факултетску e-mail адресу. Сваки студент на почетку студирања добија своју факултетску e-mail адресу, коју користи за комуникацију са наставницима и сарадницима, као и међусобно. Веб-сајт (</w:t>
            </w:r>
            <w:r w:rsidRPr="00BD7EBC">
              <w:rPr>
                <w:rFonts w:ascii="Times New Roman" w:eastAsia="Calibri" w:hAnsi="Times New Roman" w:cs="Times New Roman"/>
                <w:kern w:val="0"/>
                <w:sz w:val="22"/>
                <w:szCs w:val="22"/>
                <w:lang w:eastAsia="zh-CN"/>
                <w14:ligatures w14:val="none"/>
              </w:rPr>
              <w:fldChar w:fldCharType="begin"/>
            </w:r>
            <w:r w:rsidRPr="00BD7EBC">
              <w:rPr>
                <w:rFonts w:ascii="Times New Roman" w:eastAsia="Calibri" w:hAnsi="Times New Roman" w:cs="Times New Roman"/>
                <w:kern w:val="0"/>
                <w:sz w:val="22"/>
                <w:szCs w:val="22"/>
                <w:lang w:eastAsia="zh-CN"/>
                <w14:ligatures w14:val="none"/>
              </w:rPr>
              <w:instrText xml:space="preserve"> HYPERLINK "http://www.futura.edu.rs" </w:instrText>
            </w:r>
            <w:r w:rsidRPr="00BD7EBC">
              <w:rPr>
                <w:rFonts w:ascii="Times New Roman" w:eastAsia="Calibri" w:hAnsi="Times New Roman" w:cs="Times New Roman"/>
                <w:kern w:val="0"/>
                <w:sz w:val="22"/>
                <w:szCs w:val="22"/>
                <w:lang w:eastAsia="zh-CN"/>
                <w14:ligatures w14:val="none"/>
              </w:rPr>
            </w:r>
            <w:r w:rsidRPr="00BD7EBC">
              <w:rPr>
                <w:rFonts w:ascii="Times New Roman" w:eastAsia="Calibri" w:hAnsi="Times New Roman" w:cs="Times New Roman"/>
                <w:kern w:val="0"/>
                <w:sz w:val="22"/>
                <w:szCs w:val="22"/>
                <w:lang w:eastAsia="zh-CN"/>
                <w14:ligatures w14:val="none"/>
              </w:rPr>
              <w:fldChar w:fldCharType="separate"/>
            </w:r>
            <w:r w:rsidRPr="00BD7EBC">
              <w:rPr>
                <w:rFonts w:ascii="Times New Roman" w:eastAsia="Calibri" w:hAnsi="Times New Roman" w:cs="Times New Roman"/>
                <w:color w:val="0000FF"/>
                <w:kern w:val="0"/>
                <w:sz w:val="22"/>
                <w:szCs w:val="22"/>
                <w:u w:val="single"/>
                <w:lang w:eastAsia="zh-CN"/>
                <w14:ligatures w14:val="none"/>
              </w:rPr>
              <w:t>www.futura.edu.rs</w:t>
            </w:r>
            <w:r w:rsidRPr="00BD7EBC">
              <w:rPr>
                <w:rFonts w:ascii="Times New Roman" w:eastAsia="Calibri" w:hAnsi="Times New Roman" w:cs="Times New Roman"/>
                <w:kern w:val="0"/>
                <w:sz w:val="22"/>
                <w:szCs w:val="22"/>
                <w:lang w:eastAsia="zh-CN"/>
                <w14:ligatures w14:val="none"/>
              </w:rPr>
              <w:fldChar w:fldCharType="end"/>
            </w:r>
            <w:r w:rsidRPr="00BD7EBC">
              <w:rPr>
                <w:rFonts w:ascii="Times New Roman" w:eastAsia="Calibri" w:hAnsi="Times New Roman" w:cs="Times New Roman"/>
                <w:kern w:val="0"/>
                <w:sz w:val="22"/>
                <w:szCs w:val="22"/>
                <w:lang w:eastAsia="zh-CN"/>
                <w14:ligatures w14:val="none"/>
              </w:rPr>
              <w:t>) званични је сајт Факултета, који се редовно ажурира и, осим података о факултету и запосленима, садржи и актуелне податке, као што су:</w:t>
            </w:r>
          </w:p>
          <w:p w14:paraId="196BC157" w14:textId="77777777" w:rsidR="00BD7EBC" w:rsidRPr="00BD7EBC" w:rsidRDefault="00BD7EBC" w:rsidP="00BD7EBC">
            <w:pPr>
              <w:numPr>
                <w:ilvl w:val="0"/>
                <w:numId w:val="72"/>
              </w:numPr>
              <w:suppressAutoHyphens/>
              <w:autoSpaceDE w:val="0"/>
              <w:autoSpaceDN w:val="0"/>
              <w:adjustRightInd w:val="0"/>
              <w:spacing w:after="120" w:line="276" w:lineRule="auto"/>
              <w:ind w:left="714" w:hanging="357"/>
              <w:jc w:val="both"/>
              <w:rPr>
                <w:rFonts w:ascii="Times New Roman" w:eastAsia="Calibri" w:hAnsi="Times New Roman" w:cs="Times New Roman"/>
                <w:kern w:val="0"/>
                <w:sz w:val="22"/>
                <w:szCs w:val="22"/>
                <w:lang w:eastAsia="zh-CN"/>
                <w14:ligatures w14:val="none"/>
              </w:rPr>
            </w:pPr>
            <w:r w:rsidRPr="00BD7EBC">
              <w:rPr>
                <w:rFonts w:ascii="Times New Roman" w:eastAsia="Calibri" w:hAnsi="Times New Roman" w:cs="Times New Roman"/>
                <w:kern w:val="0"/>
                <w:sz w:val="22"/>
                <w:szCs w:val="22"/>
                <w:lang w:eastAsia="zh-CN"/>
                <w14:ligatures w14:val="none"/>
              </w:rPr>
              <w:t>курикулуми сваког студијског програма;</w:t>
            </w:r>
          </w:p>
          <w:p w14:paraId="55E4ECBD" w14:textId="77777777" w:rsidR="00BD7EBC" w:rsidRPr="00BD7EBC" w:rsidRDefault="00BD7EBC" w:rsidP="00BD7EBC">
            <w:pPr>
              <w:numPr>
                <w:ilvl w:val="0"/>
                <w:numId w:val="72"/>
              </w:numPr>
              <w:suppressAutoHyphens/>
              <w:autoSpaceDE w:val="0"/>
              <w:autoSpaceDN w:val="0"/>
              <w:adjustRightInd w:val="0"/>
              <w:spacing w:after="120" w:line="276" w:lineRule="auto"/>
              <w:ind w:left="714" w:hanging="357"/>
              <w:jc w:val="both"/>
              <w:rPr>
                <w:rFonts w:ascii="Times New Roman" w:eastAsia="Calibri" w:hAnsi="Times New Roman" w:cs="Times New Roman"/>
                <w:kern w:val="0"/>
                <w:sz w:val="22"/>
                <w:szCs w:val="22"/>
                <w:lang w:eastAsia="zh-CN"/>
                <w14:ligatures w14:val="none"/>
              </w:rPr>
            </w:pPr>
            <w:r w:rsidRPr="00BD7EBC">
              <w:rPr>
                <w:rFonts w:ascii="Times New Roman" w:eastAsia="Calibri" w:hAnsi="Times New Roman" w:cs="Times New Roman"/>
                <w:kern w:val="0"/>
                <w:sz w:val="22"/>
                <w:szCs w:val="22"/>
                <w:lang w:eastAsia="zh-CN"/>
                <w14:ligatures w14:val="none"/>
              </w:rPr>
              <w:t>силабуси свих наставних предмета;</w:t>
            </w:r>
          </w:p>
          <w:p w14:paraId="4A5AE919" w14:textId="77777777" w:rsidR="00BD7EBC" w:rsidRPr="00BD7EBC" w:rsidRDefault="00BD7EBC" w:rsidP="00BD7EBC">
            <w:pPr>
              <w:numPr>
                <w:ilvl w:val="0"/>
                <w:numId w:val="72"/>
              </w:numPr>
              <w:suppressAutoHyphens/>
              <w:autoSpaceDE w:val="0"/>
              <w:autoSpaceDN w:val="0"/>
              <w:adjustRightInd w:val="0"/>
              <w:spacing w:after="120" w:line="276" w:lineRule="auto"/>
              <w:ind w:left="714" w:hanging="357"/>
              <w:jc w:val="both"/>
              <w:rPr>
                <w:rFonts w:ascii="Times New Roman" w:eastAsia="Calibri" w:hAnsi="Times New Roman" w:cs="Times New Roman"/>
                <w:kern w:val="0"/>
                <w:sz w:val="22"/>
                <w:szCs w:val="22"/>
                <w:lang w:eastAsia="zh-CN"/>
                <w14:ligatures w14:val="none"/>
              </w:rPr>
            </w:pPr>
            <w:r w:rsidRPr="00BD7EBC">
              <w:rPr>
                <w:rFonts w:ascii="Times New Roman" w:eastAsia="Calibri" w:hAnsi="Times New Roman" w:cs="Times New Roman"/>
                <w:kern w:val="0"/>
                <w:sz w:val="22"/>
                <w:szCs w:val="22"/>
                <w:lang w:eastAsia="zh-CN"/>
                <w14:ligatures w14:val="none"/>
              </w:rPr>
              <w:t>распоред часова;</w:t>
            </w:r>
          </w:p>
          <w:p w14:paraId="1CAD4724" w14:textId="77777777" w:rsidR="00BD7EBC" w:rsidRPr="00BD7EBC" w:rsidRDefault="00BD7EBC" w:rsidP="00BD7EBC">
            <w:pPr>
              <w:numPr>
                <w:ilvl w:val="0"/>
                <w:numId w:val="72"/>
              </w:numPr>
              <w:suppressAutoHyphens/>
              <w:autoSpaceDE w:val="0"/>
              <w:autoSpaceDN w:val="0"/>
              <w:adjustRightInd w:val="0"/>
              <w:spacing w:after="120" w:line="276" w:lineRule="auto"/>
              <w:ind w:left="714" w:hanging="357"/>
              <w:jc w:val="both"/>
              <w:rPr>
                <w:rFonts w:ascii="Times New Roman" w:eastAsia="Calibri" w:hAnsi="Times New Roman" w:cs="Times New Roman"/>
                <w:kern w:val="0"/>
                <w:sz w:val="22"/>
                <w:szCs w:val="22"/>
                <w:lang w:eastAsia="zh-CN"/>
                <w14:ligatures w14:val="none"/>
              </w:rPr>
            </w:pPr>
            <w:r w:rsidRPr="00BD7EBC">
              <w:rPr>
                <w:rFonts w:ascii="Times New Roman" w:eastAsia="Calibri" w:hAnsi="Times New Roman" w:cs="Times New Roman"/>
                <w:kern w:val="0"/>
                <w:sz w:val="22"/>
                <w:szCs w:val="22"/>
                <w:lang w:eastAsia="zh-CN"/>
                <w14:ligatures w14:val="none"/>
              </w:rPr>
              <w:t>вести о дешавањима везаним за студијски програм и Факултет.</w:t>
            </w:r>
          </w:p>
          <w:p w14:paraId="3E8EE880" w14:textId="77777777" w:rsidR="00BD7EBC" w:rsidRPr="00BD7EBC" w:rsidRDefault="00BD7EBC" w:rsidP="00BD7EBC">
            <w:pPr>
              <w:autoSpaceDE w:val="0"/>
              <w:autoSpaceDN w:val="0"/>
              <w:adjustRightInd w:val="0"/>
              <w:spacing w:after="0" w:line="240" w:lineRule="auto"/>
              <w:ind w:left="720"/>
              <w:jc w:val="both"/>
              <w:rPr>
                <w:rFonts w:ascii="Times New Roman" w:eastAsia="Calibri" w:hAnsi="Times New Roman" w:cs="Times New Roman"/>
                <w:kern w:val="0"/>
                <w:sz w:val="22"/>
                <w:szCs w:val="22"/>
                <w:lang w:eastAsia="zh-CN"/>
                <w14:ligatures w14:val="none"/>
              </w:rPr>
            </w:pPr>
          </w:p>
          <w:p w14:paraId="0B7A47BA" w14:textId="77777777" w:rsidR="00BD7EBC" w:rsidRPr="00BD7EBC" w:rsidRDefault="00BD7EBC" w:rsidP="00BD7EBC">
            <w:pPr>
              <w:spacing w:after="0" w:line="276" w:lineRule="auto"/>
              <w:jc w:val="both"/>
              <w:rPr>
                <w:rFonts w:ascii="Times New Roman" w:eastAsia="Calibri" w:hAnsi="Times New Roman" w:cs="Times New Roman"/>
                <w:i/>
                <w:iCs/>
                <w:kern w:val="0"/>
                <w:sz w:val="22"/>
                <w:szCs w:val="22"/>
                <w14:ligatures w14:val="none"/>
              </w:rPr>
            </w:pPr>
            <w:r w:rsidRPr="00BD7EBC">
              <w:rPr>
                <w:rFonts w:ascii="Times New Roman" w:eastAsia="Calibri" w:hAnsi="Times New Roman" w:cs="Times New Roman"/>
                <w:kern w:val="0"/>
                <w:sz w:val="22"/>
                <w:szCs w:val="22"/>
                <w14:ligatures w14:val="none"/>
              </w:rPr>
              <w:lastRenderedPageBreak/>
              <w:t>У делу  веб-сајт факултета (https://futura.edu.rs/estudent/) намењеног студентима налазе се  информације које се свакодневно ажурирају и које се тичу редовног извођења наставе, материјала за праћење предавања, вести о предавањима и вежбама и слично. Сваки наставни предмет, на овом веб-сајту, има своју страницу, на којој се студенти могу редовно информисати и преузимати адекватне садржаје са њих</w:t>
            </w:r>
            <w:r w:rsidRPr="00BD7EBC">
              <w:rPr>
                <w:rFonts w:ascii="Times New Roman" w:eastAsia="Calibri" w:hAnsi="Times New Roman" w:cs="Times New Roman"/>
                <w:i/>
                <w:iCs/>
                <w:kern w:val="0"/>
                <w:sz w:val="22"/>
                <w:szCs w:val="22"/>
                <w14:ligatures w14:val="none"/>
              </w:rPr>
              <w:t xml:space="preserve">. </w:t>
            </w:r>
          </w:p>
          <w:p w14:paraId="6D1E5A26" w14:textId="77777777" w:rsidR="00BD7EBC" w:rsidRPr="00BD7EBC" w:rsidRDefault="00BD7EBC" w:rsidP="00BD7EBC">
            <w:pPr>
              <w:spacing w:after="0" w:line="276" w:lineRule="auto"/>
              <w:jc w:val="both"/>
              <w:rPr>
                <w:rFonts w:ascii="Times New Roman" w:eastAsia="Calibri" w:hAnsi="Times New Roman" w:cs="Times New Roman"/>
                <w:kern w:val="0"/>
                <w:sz w:val="22"/>
                <w:szCs w:val="22"/>
                <w14:ligatures w14:val="none"/>
              </w:rPr>
            </w:pPr>
          </w:p>
          <w:p w14:paraId="40754AC2" w14:textId="77777777" w:rsidR="00BD7EBC" w:rsidRPr="00BD7EBC" w:rsidRDefault="00BD7EBC" w:rsidP="00BD7EBC">
            <w:pPr>
              <w:autoSpaceDE w:val="0"/>
              <w:autoSpaceDN w:val="0"/>
              <w:adjustRightInd w:val="0"/>
              <w:spacing w:after="0" w:line="240" w:lineRule="auto"/>
              <w:jc w:val="both"/>
              <w:rPr>
                <w:rFonts w:ascii="Times New Roman" w:eastAsia="Times New Roman" w:hAnsi="Times New Roman" w:cs="Times New Roman"/>
                <w:b/>
                <w:kern w:val="0"/>
                <w:sz w:val="22"/>
                <w:szCs w:val="22"/>
                <w:lang w:eastAsia="en-GB"/>
                <w14:ligatures w14:val="none"/>
              </w:rPr>
            </w:pPr>
            <w:r w:rsidRPr="00BD7EBC">
              <w:rPr>
                <w:rFonts w:ascii="Times New Roman" w:eastAsia="Times New Roman" w:hAnsi="Times New Roman" w:cs="Times New Roman"/>
                <w:b/>
                <w:kern w:val="0"/>
                <w:sz w:val="22"/>
                <w:szCs w:val="22"/>
                <w:lang w:eastAsia="en-GB"/>
                <w14:ligatures w14:val="none"/>
              </w:rPr>
              <w:t>SWOT-анализа стандарда 11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11"/>
              <w:gridCol w:w="4253"/>
            </w:tblGrid>
            <w:tr w:rsidR="00BD7EBC" w:rsidRPr="00BD7EBC" w14:paraId="5956FF3D" w14:textId="77777777" w:rsidTr="00327266">
              <w:tc>
                <w:tcPr>
                  <w:tcW w:w="5211" w:type="dxa"/>
                </w:tcPr>
                <w:p w14:paraId="6EC1BE21" w14:textId="77777777" w:rsidR="00BD7EBC" w:rsidRPr="00BD7EBC" w:rsidRDefault="00BD7EBC" w:rsidP="00BD7EBC">
                  <w:pPr>
                    <w:spacing w:after="0" w:line="240" w:lineRule="auto"/>
                    <w:jc w:val="center"/>
                    <w:rPr>
                      <w:rFonts w:ascii="Times New Roman" w:eastAsia="Times New Roman" w:hAnsi="Times New Roman" w:cs="Times New Roman"/>
                      <w:color w:val="000000"/>
                      <w:spacing w:val="-3"/>
                      <w:kern w:val="0"/>
                      <w:sz w:val="22"/>
                      <w:szCs w:val="22"/>
                      <w:lang w:eastAsia="en-GB"/>
                      <w14:ligatures w14:val="none"/>
                    </w:rPr>
                  </w:pPr>
                  <w:r w:rsidRPr="00BD7EBC">
                    <w:rPr>
                      <w:rFonts w:ascii="Times New Roman" w:eastAsia="Times New Roman" w:hAnsi="Times New Roman" w:cs="Times New Roman"/>
                      <w:color w:val="000000"/>
                      <w:spacing w:val="-3"/>
                      <w:kern w:val="0"/>
                      <w:sz w:val="22"/>
                      <w:szCs w:val="22"/>
                      <w:lang w:eastAsia="en-GB"/>
                      <w14:ligatures w14:val="none"/>
                    </w:rPr>
                    <w:t>СНАГА</w:t>
                  </w:r>
                </w:p>
              </w:tc>
              <w:tc>
                <w:tcPr>
                  <w:tcW w:w="4253" w:type="dxa"/>
                </w:tcPr>
                <w:p w14:paraId="19A7E709" w14:textId="77777777" w:rsidR="00BD7EBC" w:rsidRPr="00BD7EBC" w:rsidRDefault="00BD7EBC" w:rsidP="00BD7EBC">
                  <w:pPr>
                    <w:spacing w:after="0" w:line="240" w:lineRule="auto"/>
                    <w:jc w:val="center"/>
                    <w:rPr>
                      <w:rFonts w:ascii="Times New Roman" w:eastAsia="Times New Roman" w:hAnsi="Times New Roman" w:cs="Times New Roman"/>
                      <w:color w:val="000000"/>
                      <w:spacing w:val="-3"/>
                      <w:kern w:val="0"/>
                      <w:sz w:val="22"/>
                      <w:szCs w:val="22"/>
                      <w:lang w:eastAsia="en-GB"/>
                      <w14:ligatures w14:val="none"/>
                    </w:rPr>
                  </w:pPr>
                  <w:r w:rsidRPr="00BD7EBC">
                    <w:rPr>
                      <w:rFonts w:ascii="Times New Roman" w:eastAsia="Times New Roman" w:hAnsi="Times New Roman" w:cs="Times New Roman"/>
                      <w:color w:val="000000"/>
                      <w:spacing w:val="-3"/>
                      <w:kern w:val="0"/>
                      <w:sz w:val="22"/>
                      <w:szCs w:val="22"/>
                      <w:lang w:eastAsia="en-GB"/>
                      <w14:ligatures w14:val="none"/>
                    </w:rPr>
                    <w:t>СЛАБОСТ</w:t>
                  </w:r>
                </w:p>
              </w:tc>
            </w:tr>
            <w:tr w:rsidR="00BD7EBC" w:rsidRPr="00BD7EBC" w14:paraId="4BFFA6B7" w14:textId="77777777" w:rsidTr="00327266">
              <w:trPr>
                <w:trHeight w:val="529"/>
              </w:trPr>
              <w:tc>
                <w:tcPr>
                  <w:tcW w:w="5211" w:type="dxa"/>
                </w:tcPr>
                <w:p w14:paraId="798A9F1F" w14:textId="77777777" w:rsidR="00BD7EBC" w:rsidRPr="00BD7EBC" w:rsidRDefault="00BD7EBC" w:rsidP="00BD7EBC">
                  <w:pPr>
                    <w:numPr>
                      <w:ilvl w:val="0"/>
                      <w:numId w:val="73"/>
                    </w:numPr>
                    <w:spacing w:after="0" w:line="240" w:lineRule="auto"/>
                    <w:rPr>
                      <w:rFonts w:ascii="Times New Roman" w:eastAsia="Times New Roman" w:hAnsi="Times New Roman" w:cs="Times New Roman"/>
                      <w:kern w:val="0"/>
                      <w:sz w:val="22"/>
                      <w:szCs w:val="22"/>
                      <w:lang w:eastAsia="en-GB"/>
                      <w14:ligatures w14:val="none"/>
                    </w:rPr>
                  </w:pPr>
                  <w:r w:rsidRPr="00BD7EBC">
                    <w:rPr>
                      <w:rFonts w:ascii="Times New Roman" w:eastAsia="Times New Roman" w:hAnsi="Times New Roman" w:cs="Times New Roman"/>
                      <w:kern w:val="0"/>
                      <w:sz w:val="22"/>
                      <w:szCs w:val="22"/>
                      <w:lang w:eastAsia="en-GB"/>
                      <w14:ligatures w14:val="none"/>
                    </w:rPr>
                    <w:t>Усклађеност просторних капацитета са укупним бројем студената (+++)</w:t>
                  </w:r>
                </w:p>
                <w:p w14:paraId="560771E7" w14:textId="77777777" w:rsidR="00BD7EBC" w:rsidRPr="00BD7EBC" w:rsidRDefault="00BD7EBC" w:rsidP="00BD7EBC">
                  <w:pPr>
                    <w:numPr>
                      <w:ilvl w:val="0"/>
                      <w:numId w:val="73"/>
                    </w:numPr>
                    <w:autoSpaceDE w:val="0"/>
                    <w:autoSpaceDN w:val="0"/>
                    <w:adjustRightInd w:val="0"/>
                    <w:spacing w:after="0" w:line="240" w:lineRule="auto"/>
                    <w:rPr>
                      <w:rFonts w:ascii="Times New Roman" w:eastAsia="Times New Roman" w:hAnsi="Times New Roman" w:cs="Times New Roman"/>
                      <w:kern w:val="0"/>
                      <w:sz w:val="22"/>
                      <w:szCs w:val="22"/>
                      <w:lang w:eastAsia="en-GB"/>
                      <w14:ligatures w14:val="none"/>
                    </w:rPr>
                  </w:pPr>
                  <w:r w:rsidRPr="00BD7EBC">
                    <w:rPr>
                      <w:rFonts w:ascii="Times New Roman" w:eastAsia="Times New Roman" w:hAnsi="Times New Roman" w:cs="Times New Roman"/>
                      <w:kern w:val="0"/>
                      <w:sz w:val="22"/>
                      <w:szCs w:val="22"/>
                      <w:lang w:eastAsia="en-GB"/>
                      <w14:ligatures w14:val="none"/>
                    </w:rPr>
                    <w:t>Обезбеђени су комплети преносне опреме за мултимедијалне презентације (пројектор, лап-топ, звучници) (+++)</w:t>
                  </w:r>
                </w:p>
                <w:p w14:paraId="76A99EAE" w14:textId="77777777" w:rsidR="00BD7EBC" w:rsidRPr="00BD7EBC" w:rsidRDefault="00BD7EBC" w:rsidP="00BD7EBC">
                  <w:pPr>
                    <w:numPr>
                      <w:ilvl w:val="0"/>
                      <w:numId w:val="73"/>
                    </w:numPr>
                    <w:autoSpaceDE w:val="0"/>
                    <w:autoSpaceDN w:val="0"/>
                    <w:adjustRightInd w:val="0"/>
                    <w:spacing w:after="0" w:line="240" w:lineRule="auto"/>
                    <w:rPr>
                      <w:rFonts w:ascii="Times New Roman" w:eastAsia="Times New Roman" w:hAnsi="Times New Roman" w:cs="Times New Roman"/>
                      <w:kern w:val="0"/>
                      <w:sz w:val="22"/>
                      <w:szCs w:val="22"/>
                      <w:lang w:eastAsia="en-GB"/>
                      <w14:ligatures w14:val="none"/>
                    </w:rPr>
                  </w:pPr>
                  <w:r w:rsidRPr="00BD7EBC">
                    <w:rPr>
                      <w:rFonts w:ascii="Times New Roman" w:eastAsia="Times New Roman" w:hAnsi="Times New Roman" w:cs="Times New Roman"/>
                      <w:kern w:val="0"/>
                      <w:sz w:val="22"/>
                      <w:szCs w:val="22"/>
                      <w:lang w:eastAsia="en-GB"/>
                      <w14:ligatures w14:val="none"/>
                    </w:rPr>
                    <w:t>Обезбеђена је бежична интернет веза-линк којој је могуће приступити из свих делова Факултета (++)</w:t>
                  </w:r>
                </w:p>
                <w:p w14:paraId="64396B66" w14:textId="77777777" w:rsidR="00BD7EBC" w:rsidRPr="00BD7EBC" w:rsidRDefault="00BD7EBC" w:rsidP="00BD7EBC">
                  <w:pPr>
                    <w:numPr>
                      <w:ilvl w:val="0"/>
                      <w:numId w:val="73"/>
                    </w:numPr>
                    <w:spacing w:after="0" w:line="240" w:lineRule="auto"/>
                    <w:rPr>
                      <w:rFonts w:ascii="Times New Roman" w:eastAsia="Times New Roman" w:hAnsi="Times New Roman" w:cs="Times New Roman"/>
                      <w:kern w:val="0"/>
                      <w:sz w:val="22"/>
                      <w:szCs w:val="22"/>
                      <w:lang w:eastAsia="en-GB"/>
                      <w14:ligatures w14:val="none"/>
                    </w:rPr>
                  </w:pPr>
                  <w:r w:rsidRPr="00BD7EBC">
                    <w:rPr>
                      <w:rFonts w:ascii="Times New Roman" w:eastAsia="Times New Roman" w:hAnsi="Times New Roman" w:cs="Times New Roman"/>
                      <w:kern w:val="0"/>
                      <w:sz w:val="22"/>
                      <w:szCs w:val="22"/>
                      <w:lang w:eastAsia="en-GB"/>
                      <w14:ligatures w14:val="none"/>
                    </w:rPr>
                    <w:t>Усклађеност капацитета опреме са бројем студената (++)</w:t>
                  </w:r>
                </w:p>
                <w:p w14:paraId="09DA215E" w14:textId="77777777" w:rsidR="00BD7EBC" w:rsidRPr="00BD7EBC" w:rsidRDefault="00BD7EBC" w:rsidP="00BD7EBC">
                  <w:pPr>
                    <w:spacing w:after="0" w:line="240" w:lineRule="auto"/>
                    <w:rPr>
                      <w:rFonts w:ascii="Times New Roman" w:eastAsia="Times New Roman" w:hAnsi="Times New Roman" w:cs="Times New Roman"/>
                      <w:kern w:val="0"/>
                      <w:sz w:val="22"/>
                      <w:szCs w:val="22"/>
                      <w:lang w:eastAsia="en-GB"/>
                      <w14:ligatures w14:val="none"/>
                    </w:rPr>
                  </w:pPr>
                </w:p>
              </w:tc>
              <w:tc>
                <w:tcPr>
                  <w:tcW w:w="4253" w:type="dxa"/>
                </w:tcPr>
                <w:p w14:paraId="103EC98D" w14:textId="77777777" w:rsidR="00BD7EBC" w:rsidRPr="00BD7EBC" w:rsidRDefault="00BD7EBC" w:rsidP="00BD7EBC">
                  <w:pPr>
                    <w:numPr>
                      <w:ilvl w:val="0"/>
                      <w:numId w:val="74"/>
                    </w:numPr>
                    <w:autoSpaceDE w:val="0"/>
                    <w:autoSpaceDN w:val="0"/>
                    <w:adjustRightInd w:val="0"/>
                    <w:spacing w:after="0" w:line="240" w:lineRule="auto"/>
                    <w:rPr>
                      <w:rFonts w:ascii="Times New Roman" w:eastAsia="Times New Roman" w:hAnsi="Times New Roman" w:cs="Times New Roman"/>
                      <w:kern w:val="0"/>
                      <w:sz w:val="22"/>
                      <w:szCs w:val="22"/>
                      <w:lang w:eastAsia="en-GB"/>
                      <w14:ligatures w14:val="none"/>
                    </w:rPr>
                  </w:pPr>
                  <w:r w:rsidRPr="00BD7EBC">
                    <w:rPr>
                      <w:rFonts w:ascii="Times New Roman" w:eastAsia="Times New Roman" w:hAnsi="Times New Roman" w:cs="Times New Roman"/>
                      <w:kern w:val="0"/>
                      <w:sz w:val="22"/>
                      <w:szCs w:val="22"/>
                      <w:lang w:eastAsia="en-GB"/>
                      <w14:ligatures w14:val="none"/>
                    </w:rPr>
                    <w:t>Потреба за још бољом ИТ опремом и софтвером (++)</w:t>
                  </w:r>
                </w:p>
                <w:p w14:paraId="53C6D4C1" w14:textId="77777777" w:rsidR="00BD7EBC" w:rsidRPr="00BD7EBC" w:rsidRDefault="00BD7EBC" w:rsidP="00BD7EBC">
                  <w:pPr>
                    <w:numPr>
                      <w:ilvl w:val="0"/>
                      <w:numId w:val="74"/>
                    </w:numPr>
                    <w:autoSpaceDE w:val="0"/>
                    <w:autoSpaceDN w:val="0"/>
                    <w:adjustRightInd w:val="0"/>
                    <w:spacing w:after="0" w:line="240" w:lineRule="auto"/>
                    <w:rPr>
                      <w:rFonts w:ascii="Times New Roman" w:eastAsia="Times New Roman" w:hAnsi="Times New Roman" w:cs="Times New Roman"/>
                      <w:color w:val="000000"/>
                      <w:spacing w:val="-3"/>
                      <w:kern w:val="0"/>
                      <w:sz w:val="22"/>
                      <w:szCs w:val="22"/>
                      <w:lang w:eastAsia="en-GB"/>
                      <w14:ligatures w14:val="none"/>
                    </w:rPr>
                  </w:pPr>
                  <w:r w:rsidRPr="00BD7EBC">
                    <w:rPr>
                      <w:rFonts w:ascii="Times New Roman" w:eastAsia="Times New Roman" w:hAnsi="Times New Roman" w:cs="Times New Roman"/>
                      <w:color w:val="000000"/>
                      <w:spacing w:val="-3"/>
                      <w:kern w:val="0"/>
                      <w:sz w:val="22"/>
                      <w:szCs w:val="22"/>
                      <w:lang w:eastAsia="en-GB"/>
                      <w14:ligatures w14:val="none"/>
                    </w:rPr>
                    <w:t>Постојећа лабораторијска опрема захтева иновирање (+</w:t>
                  </w:r>
                  <w:r w:rsidRPr="00BD7EBC">
                    <w:rPr>
                      <w:rFonts w:ascii="Times New Roman" w:eastAsia="Times New Roman" w:hAnsi="Times New Roman" w:cs="Times New Roman"/>
                      <w:kern w:val="0"/>
                      <w:sz w:val="22"/>
                      <w:szCs w:val="22"/>
                      <w:lang w:eastAsia="en-GB"/>
                      <w14:ligatures w14:val="none"/>
                    </w:rPr>
                    <w:t>+</w:t>
                  </w:r>
                  <w:r w:rsidRPr="00BD7EBC">
                    <w:rPr>
                      <w:rFonts w:ascii="Times New Roman" w:eastAsia="Times New Roman" w:hAnsi="Times New Roman" w:cs="Times New Roman"/>
                      <w:color w:val="000000"/>
                      <w:spacing w:val="-3"/>
                      <w:kern w:val="0"/>
                      <w:sz w:val="22"/>
                      <w:szCs w:val="22"/>
                      <w:lang w:eastAsia="en-GB"/>
                      <w14:ligatures w14:val="none"/>
                    </w:rPr>
                    <w:t>)</w:t>
                  </w:r>
                </w:p>
                <w:p w14:paraId="0DDCC23D" w14:textId="77777777" w:rsidR="00BD7EBC" w:rsidRPr="00BD7EBC" w:rsidRDefault="00BD7EBC" w:rsidP="00BD7EBC">
                  <w:pPr>
                    <w:spacing w:after="0" w:line="240" w:lineRule="auto"/>
                    <w:ind w:left="720"/>
                    <w:contextualSpacing/>
                    <w:rPr>
                      <w:rFonts w:ascii="Times New Roman" w:eastAsia="Times New Roman" w:hAnsi="Times New Roman" w:cs="Times New Roman"/>
                      <w:color w:val="000000"/>
                      <w:spacing w:val="-3"/>
                      <w:kern w:val="0"/>
                      <w:sz w:val="22"/>
                      <w:szCs w:val="22"/>
                      <w:lang w:eastAsia="en-GB"/>
                      <w14:ligatures w14:val="none"/>
                    </w:rPr>
                  </w:pPr>
                </w:p>
                <w:p w14:paraId="691454A1" w14:textId="77777777" w:rsidR="00BD7EBC" w:rsidRPr="00BD7EBC" w:rsidRDefault="00BD7EBC" w:rsidP="00BD7EBC">
                  <w:pPr>
                    <w:autoSpaceDE w:val="0"/>
                    <w:autoSpaceDN w:val="0"/>
                    <w:adjustRightInd w:val="0"/>
                    <w:spacing w:after="0" w:line="240" w:lineRule="auto"/>
                    <w:rPr>
                      <w:rFonts w:ascii="Times New Roman" w:eastAsia="Times New Roman" w:hAnsi="Times New Roman" w:cs="Times New Roman"/>
                      <w:color w:val="000000"/>
                      <w:spacing w:val="-3"/>
                      <w:kern w:val="0"/>
                      <w:sz w:val="22"/>
                      <w:szCs w:val="22"/>
                      <w:lang w:eastAsia="en-GB"/>
                      <w14:ligatures w14:val="none"/>
                    </w:rPr>
                  </w:pPr>
                </w:p>
              </w:tc>
            </w:tr>
            <w:tr w:rsidR="00BD7EBC" w:rsidRPr="00BD7EBC" w14:paraId="6DC53088" w14:textId="77777777" w:rsidTr="00327266">
              <w:trPr>
                <w:trHeight w:val="274"/>
              </w:trPr>
              <w:tc>
                <w:tcPr>
                  <w:tcW w:w="5211" w:type="dxa"/>
                </w:tcPr>
                <w:p w14:paraId="29AB887C" w14:textId="77777777" w:rsidR="00BD7EBC" w:rsidRPr="00BD7EBC" w:rsidRDefault="00BD7EBC" w:rsidP="00BD7EBC">
                  <w:pPr>
                    <w:spacing w:after="0" w:line="240" w:lineRule="auto"/>
                    <w:jc w:val="center"/>
                    <w:rPr>
                      <w:rFonts w:ascii="Times New Roman" w:eastAsia="Times New Roman" w:hAnsi="Times New Roman" w:cs="Times New Roman"/>
                      <w:color w:val="000000"/>
                      <w:spacing w:val="-3"/>
                      <w:kern w:val="0"/>
                      <w:sz w:val="22"/>
                      <w:szCs w:val="22"/>
                      <w:lang w:eastAsia="en-GB"/>
                      <w14:ligatures w14:val="none"/>
                    </w:rPr>
                  </w:pPr>
                  <w:r w:rsidRPr="00BD7EBC">
                    <w:rPr>
                      <w:rFonts w:ascii="Times New Roman" w:eastAsia="Times New Roman" w:hAnsi="Times New Roman" w:cs="Times New Roman"/>
                      <w:color w:val="000000"/>
                      <w:spacing w:val="-3"/>
                      <w:kern w:val="0"/>
                      <w:sz w:val="22"/>
                      <w:szCs w:val="22"/>
                      <w:lang w:eastAsia="en-GB"/>
                      <w14:ligatures w14:val="none"/>
                    </w:rPr>
                    <w:t>ШАНСА</w:t>
                  </w:r>
                </w:p>
              </w:tc>
              <w:tc>
                <w:tcPr>
                  <w:tcW w:w="4253" w:type="dxa"/>
                </w:tcPr>
                <w:p w14:paraId="349FB3E5" w14:textId="77777777" w:rsidR="00BD7EBC" w:rsidRPr="00BD7EBC" w:rsidRDefault="00BD7EBC" w:rsidP="00BD7EBC">
                  <w:pPr>
                    <w:spacing w:after="0" w:line="240" w:lineRule="auto"/>
                    <w:jc w:val="center"/>
                    <w:rPr>
                      <w:rFonts w:ascii="Times New Roman" w:eastAsia="Times New Roman" w:hAnsi="Times New Roman" w:cs="Times New Roman"/>
                      <w:color w:val="000000"/>
                      <w:spacing w:val="-3"/>
                      <w:kern w:val="0"/>
                      <w:sz w:val="22"/>
                      <w:szCs w:val="22"/>
                      <w:lang w:eastAsia="en-GB"/>
                      <w14:ligatures w14:val="none"/>
                    </w:rPr>
                  </w:pPr>
                  <w:r w:rsidRPr="00BD7EBC">
                    <w:rPr>
                      <w:rFonts w:ascii="Times New Roman" w:eastAsia="Times New Roman" w:hAnsi="Times New Roman" w:cs="Times New Roman"/>
                      <w:color w:val="000000"/>
                      <w:spacing w:val="-3"/>
                      <w:kern w:val="0"/>
                      <w:sz w:val="22"/>
                      <w:szCs w:val="22"/>
                      <w:lang w:eastAsia="en-GB"/>
                      <w14:ligatures w14:val="none"/>
                    </w:rPr>
                    <w:t>ОПАСНОСТ</w:t>
                  </w:r>
                </w:p>
              </w:tc>
            </w:tr>
            <w:tr w:rsidR="00BD7EBC" w:rsidRPr="00BD7EBC" w14:paraId="12127023" w14:textId="77777777" w:rsidTr="00327266">
              <w:trPr>
                <w:trHeight w:val="2313"/>
              </w:trPr>
              <w:tc>
                <w:tcPr>
                  <w:tcW w:w="5211" w:type="dxa"/>
                </w:tcPr>
                <w:p w14:paraId="40E3B12A" w14:textId="77777777" w:rsidR="00BD7EBC" w:rsidRPr="00BD7EBC" w:rsidRDefault="00BD7EBC" w:rsidP="00BD7EBC">
                  <w:pPr>
                    <w:numPr>
                      <w:ilvl w:val="0"/>
                      <w:numId w:val="75"/>
                    </w:numPr>
                    <w:autoSpaceDE w:val="0"/>
                    <w:autoSpaceDN w:val="0"/>
                    <w:adjustRightInd w:val="0"/>
                    <w:spacing w:after="0" w:line="240" w:lineRule="auto"/>
                    <w:rPr>
                      <w:rFonts w:ascii="Times New Roman" w:eastAsia="Times New Roman" w:hAnsi="Times New Roman" w:cs="Times New Roman"/>
                      <w:kern w:val="0"/>
                      <w:sz w:val="22"/>
                      <w:szCs w:val="22"/>
                      <w:lang w:eastAsia="en-GB"/>
                      <w14:ligatures w14:val="none"/>
                    </w:rPr>
                  </w:pPr>
                  <w:r w:rsidRPr="00BD7EBC">
                    <w:rPr>
                      <w:rFonts w:ascii="Times New Roman" w:eastAsia="Times New Roman" w:hAnsi="Times New Roman" w:cs="Times New Roman"/>
                      <w:kern w:val="0"/>
                      <w:sz w:val="22"/>
                      <w:szCs w:val="22"/>
                      <w:lang w:eastAsia="en-GB"/>
                      <w14:ligatures w14:val="none"/>
                    </w:rPr>
                    <w:t>Могућност аплицирања на конкурсима који се финансирају из претприступних фондова ЕУ као шанса за унапређење факултетских рачунарских и лабораторијских капацитета (+++)</w:t>
                  </w:r>
                </w:p>
                <w:p w14:paraId="7A10777D" w14:textId="77777777" w:rsidR="00BD7EBC" w:rsidRPr="00BD7EBC" w:rsidRDefault="00BD7EBC" w:rsidP="00BD7EBC">
                  <w:pPr>
                    <w:numPr>
                      <w:ilvl w:val="0"/>
                      <w:numId w:val="75"/>
                    </w:numPr>
                    <w:autoSpaceDE w:val="0"/>
                    <w:autoSpaceDN w:val="0"/>
                    <w:adjustRightInd w:val="0"/>
                    <w:spacing w:after="0" w:line="240" w:lineRule="auto"/>
                    <w:rPr>
                      <w:rFonts w:ascii="Times New Roman" w:eastAsia="Times New Roman" w:hAnsi="Times New Roman" w:cs="Times New Roman"/>
                      <w:kern w:val="0"/>
                      <w:sz w:val="22"/>
                      <w:szCs w:val="22"/>
                      <w:lang w:eastAsia="en-GB"/>
                      <w14:ligatures w14:val="none"/>
                    </w:rPr>
                  </w:pPr>
                  <w:r w:rsidRPr="00BD7EBC">
                    <w:rPr>
                      <w:rFonts w:ascii="Times New Roman" w:eastAsia="Times New Roman" w:hAnsi="Times New Roman" w:cs="Times New Roman"/>
                      <w:kern w:val="0"/>
                      <w:sz w:val="22"/>
                      <w:szCs w:val="22"/>
                      <w:lang w:eastAsia="en-GB"/>
                      <w14:ligatures w14:val="none"/>
                    </w:rPr>
                    <w:t>Различити пројекти у којима учествују</w:t>
                  </w:r>
                </w:p>
                <w:p w14:paraId="64C4F171" w14:textId="77777777" w:rsidR="00BD7EBC" w:rsidRPr="00BD7EBC" w:rsidRDefault="00BD7EBC" w:rsidP="00BD7EBC">
                  <w:pPr>
                    <w:autoSpaceDE w:val="0"/>
                    <w:autoSpaceDN w:val="0"/>
                    <w:adjustRightInd w:val="0"/>
                    <w:spacing w:after="0" w:line="240" w:lineRule="auto"/>
                    <w:ind w:left="450"/>
                    <w:rPr>
                      <w:rFonts w:ascii="Times New Roman" w:eastAsia="Times New Roman" w:hAnsi="Times New Roman" w:cs="Times New Roman"/>
                      <w:kern w:val="0"/>
                      <w:sz w:val="22"/>
                      <w:szCs w:val="22"/>
                      <w:lang w:eastAsia="en-GB"/>
                      <w14:ligatures w14:val="none"/>
                    </w:rPr>
                  </w:pPr>
                  <w:r w:rsidRPr="00BD7EBC">
                    <w:rPr>
                      <w:rFonts w:ascii="Times New Roman" w:eastAsia="Times New Roman" w:hAnsi="Times New Roman" w:cs="Times New Roman"/>
                      <w:kern w:val="0"/>
                      <w:sz w:val="22"/>
                      <w:szCs w:val="22"/>
                      <w:lang w:eastAsia="en-GB"/>
                      <w14:ligatures w14:val="none"/>
                    </w:rPr>
                    <w:t xml:space="preserve">наставници Факултета Футура као истраживачи пружају значајне могућности за набавку лабораторијске и информатичке </w:t>
                  </w:r>
                </w:p>
                <w:p w14:paraId="726F5FC7" w14:textId="77777777" w:rsidR="00BD7EBC" w:rsidRPr="00BD7EBC" w:rsidRDefault="00BD7EBC" w:rsidP="00BD7EBC">
                  <w:pPr>
                    <w:autoSpaceDE w:val="0"/>
                    <w:autoSpaceDN w:val="0"/>
                    <w:adjustRightInd w:val="0"/>
                    <w:spacing w:after="0" w:line="240" w:lineRule="auto"/>
                    <w:ind w:left="450"/>
                    <w:rPr>
                      <w:rFonts w:ascii="Times New Roman" w:eastAsia="Times New Roman" w:hAnsi="Times New Roman" w:cs="Times New Roman"/>
                      <w:kern w:val="0"/>
                      <w:sz w:val="22"/>
                      <w:szCs w:val="22"/>
                      <w:lang w:eastAsia="en-GB"/>
                      <w14:ligatures w14:val="none"/>
                    </w:rPr>
                  </w:pPr>
                  <w:r w:rsidRPr="00BD7EBC">
                    <w:rPr>
                      <w:rFonts w:ascii="Times New Roman" w:eastAsia="Times New Roman" w:hAnsi="Times New Roman" w:cs="Times New Roman"/>
                      <w:kern w:val="0"/>
                      <w:sz w:val="22"/>
                      <w:szCs w:val="22"/>
                      <w:lang w:eastAsia="en-GB"/>
                      <w14:ligatures w14:val="none"/>
                    </w:rPr>
                    <w:t>опреме, као и информатичког софтвера (++)</w:t>
                  </w:r>
                </w:p>
                <w:p w14:paraId="35BA4C6E" w14:textId="77777777" w:rsidR="00BD7EBC" w:rsidRPr="00BD7EBC" w:rsidRDefault="00BD7EBC" w:rsidP="00BD7EBC">
                  <w:pPr>
                    <w:numPr>
                      <w:ilvl w:val="0"/>
                      <w:numId w:val="75"/>
                    </w:numPr>
                    <w:autoSpaceDE w:val="0"/>
                    <w:autoSpaceDN w:val="0"/>
                    <w:adjustRightInd w:val="0"/>
                    <w:spacing w:after="0" w:line="240" w:lineRule="auto"/>
                    <w:rPr>
                      <w:rFonts w:ascii="Times New Roman" w:eastAsia="Times New Roman" w:hAnsi="Times New Roman" w:cs="Times New Roman"/>
                      <w:kern w:val="0"/>
                      <w:sz w:val="22"/>
                      <w:szCs w:val="22"/>
                      <w:lang w:eastAsia="en-GB"/>
                      <w14:ligatures w14:val="none"/>
                    </w:rPr>
                  </w:pPr>
                  <w:r w:rsidRPr="00BD7EBC">
                    <w:rPr>
                      <w:rFonts w:ascii="Times New Roman" w:eastAsia="Times New Roman" w:hAnsi="Times New Roman" w:cs="Times New Roman"/>
                      <w:kern w:val="0"/>
                      <w:sz w:val="22"/>
                      <w:szCs w:val="22"/>
                      <w:lang w:eastAsia="en-GB"/>
                      <w14:ligatures w14:val="none"/>
                    </w:rPr>
                    <w:t>Сарадња са високообразовним и специјалистичким институцијама у земљи и иностранству (++)</w:t>
                  </w:r>
                </w:p>
                <w:p w14:paraId="4712EA9B" w14:textId="77777777" w:rsidR="00BD7EBC" w:rsidRPr="00BD7EBC" w:rsidRDefault="00BD7EBC" w:rsidP="00BD7EBC">
                  <w:pPr>
                    <w:numPr>
                      <w:ilvl w:val="0"/>
                      <w:numId w:val="75"/>
                    </w:numPr>
                    <w:autoSpaceDE w:val="0"/>
                    <w:autoSpaceDN w:val="0"/>
                    <w:adjustRightInd w:val="0"/>
                    <w:spacing w:after="0" w:line="240" w:lineRule="auto"/>
                    <w:rPr>
                      <w:rFonts w:ascii="Times New Roman" w:eastAsia="Times New Roman" w:hAnsi="Times New Roman" w:cs="Times New Roman"/>
                      <w:color w:val="000000"/>
                      <w:spacing w:val="-3"/>
                      <w:kern w:val="0"/>
                      <w:sz w:val="22"/>
                      <w:szCs w:val="22"/>
                      <w:lang w:eastAsia="en-GB"/>
                      <w14:ligatures w14:val="none"/>
                    </w:rPr>
                  </w:pPr>
                  <w:r w:rsidRPr="00BD7EBC">
                    <w:rPr>
                      <w:rFonts w:ascii="Times New Roman" w:eastAsia="Times New Roman" w:hAnsi="Times New Roman" w:cs="Times New Roman"/>
                      <w:kern w:val="0"/>
                      <w:sz w:val="22"/>
                      <w:szCs w:val="22"/>
                      <w:lang w:eastAsia="en-GB"/>
                      <w14:ligatures w14:val="none"/>
                    </w:rPr>
                    <w:t>Висок степен сарадње са другим институцијана и постојање значајног броја наставно-научних и стручних база Факултета (Табела 11.3) (++)</w:t>
                  </w:r>
                </w:p>
              </w:tc>
              <w:tc>
                <w:tcPr>
                  <w:tcW w:w="4253" w:type="dxa"/>
                </w:tcPr>
                <w:p w14:paraId="3BBF238F" w14:textId="77777777" w:rsidR="00BD7EBC" w:rsidRPr="00BD7EBC" w:rsidRDefault="00BD7EBC" w:rsidP="00BD7EBC">
                  <w:pPr>
                    <w:numPr>
                      <w:ilvl w:val="0"/>
                      <w:numId w:val="76"/>
                    </w:numPr>
                    <w:autoSpaceDE w:val="0"/>
                    <w:autoSpaceDN w:val="0"/>
                    <w:adjustRightInd w:val="0"/>
                    <w:spacing w:after="0" w:line="240" w:lineRule="auto"/>
                    <w:rPr>
                      <w:rFonts w:ascii="Times New Roman" w:eastAsia="Times New Roman" w:hAnsi="Times New Roman" w:cs="Times New Roman"/>
                      <w:kern w:val="0"/>
                      <w:sz w:val="22"/>
                      <w:szCs w:val="22"/>
                      <w:lang w:eastAsia="en-GB"/>
                      <w14:ligatures w14:val="none"/>
                    </w:rPr>
                  </w:pPr>
                  <w:r w:rsidRPr="00BD7EBC">
                    <w:rPr>
                      <w:rFonts w:ascii="Times New Roman" w:eastAsia="Times New Roman" w:hAnsi="Times New Roman" w:cs="Times New Roman"/>
                      <w:kern w:val="0"/>
                      <w:sz w:val="22"/>
                      <w:szCs w:val="22"/>
                      <w:lang w:eastAsia="en-GB"/>
                      <w14:ligatures w14:val="none"/>
                    </w:rPr>
                    <w:t>Начин финансирања факултета у приватном власништву (+++)</w:t>
                  </w:r>
                </w:p>
                <w:p w14:paraId="2EC40A54" w14:textId="77777777" w:rsidR="00BD7EBC" w:rsidRPr="00BD7EBC" w:rsidRDefault="00BD7EBC" w:rsidP="00BD7EBC">
                  <w:pPr>
                    <w:numPr>
                      <w:ilvl w:val="0"/>
                      <w:numId w:val="76"/>
                    </w:numPr>
                    <w:autoSpaceDE w:val="0"/>
                    <w:autoSpaceDN w:val="0"/>
                    <w:adjustRightInd w:val="0"/>
                    <w:spacing w:after="0" w:line="240" w:lineRule="auto"/>
                    <w:rPr>
                      <w:rFonts w:ascii="Times New Roman" w:eastAsia="Times New Roman" w:hAnsi="Times New Roman" w:cs="Times New Roman"/>
                      <w:b/>
                      <w:color w:val="000000"/>
                      <w:spacing w:val="-3"/>
                      <w:kern w:val="0"/>
                      <w:sz w:val="22"/>
                      <w:szCs w:val="22"/>
                      <w:lang w:eastAsia="en-GB"/>
                      <w14:ligatures w14:val="none"/>
                    </w:rPr>
                  </w:pPr>
                  <w:r w:rsidRPr="00BD7EBC">
                    <w:rPr>
                      <w:rFonts w:ascii="Times New Roman" w:eastAsia="Times New Roman" w:hAnsi="Times New Roman" w:cs="Times New Roman"/>
                      <w:kern w:val="0"/>
                      <w:sz w:val="22"/>
                      <w:szCs w:val="22"/>
                      <w:lang w:eastAsia="en-GB"/>
                      <w14:ligatures w14:val="none"/>
                    </w:rPr>
                    <w:t>Затвореност надлежних органа у погледу сарадње са факултетима у приватном власништву (++)</w:t>
                  </w:r>
                </w:p>
                <w:p w14:paraId="31CD0924" w14:textId="77777777" w:rsidR="00BD7EBC" w:rsidRPr="00BD7EBC" w:rsidRDefault="00BD7EBC" w:rsidP="00BD7EBC">
                  <w:pPr>
                    <w:autoSpaceDE w:val="0"/>
                    <w:autoSpaceDN w:val="0"/>
                    <w:adjustRightInd w:val="0"/>
                    <w:spacing w:after="0" w:line="240" w:lineRule="auto"/>
                    <w:rPr>
                      <w:rFonts w:ascii="Times New Roman" w:eastAsia="Times New Roman" w:hAnsi="Times New Roman" w:cs="Times New Roman"/>
                      <w:b/>
                      <w:color w:val="000000"/>
                      <w:spacing w:val="-3"/>
                      <w:kern w:val="0"/>
                      <w:sz w:val="22"/>
                      <w:szCs w:val="22"/>
                      <w:lang w:eastAsia="en-GB"/>
                      <w14:ligatures w14:val="none"/>
                    </w:rPr>
                  </w:pPr>
                </w:p>
                <w:p w14:paraId="21E46EA4" w14:textId="77777777" w:rsidR="00BD7EBC" w:rsidRPr="00BD7EBC" w:rsidRDefault="00BD7EBC" w:rsidP="00BD7EBC">
                  <w:pPr>
                    <w:autoSpaceDE w:val="0"/>
                    <w:autoSpaceDN w:val="0"/>
                    <w:adjustRightInd w:val="0"/>
                    <w:spacing w:after="0" w:line="240" w:lineRule="auto"/>
                    <w:rPr>
                      <w:rFonts w:ascii="Times New Roman" w:eastAsia="Times New Roman" w:hAnsi="Times New Roman" w:cs="Times New Roman"/>
                      <w:b/>
                      <w:color w:val="000000"/>
                      <w:spacing w:val="-3"/>
                      <w:kern w:val="0"/>
                      <w:sz w:val="22"/>
                      <w:szCs w:val="22"/>
                      <w:lang w:eastAsia="en-GB"/>
                      <w14:ligatures w14:val="none"/>
                    </w:rPr>
                  </w:pPr>
                </w:p>
                <w:p w14:paraId="537544C5" w14:textId="77777777" w:rsidR="00BD7EBC" w:rsidRPr="00BD7EBC" w:rsidRDefault="00BD7EBC" w:rsidP="00BD7EBC">
                  <w:pPr>
                    <w:autoSpaceDE w:val="0"/>
                    <w:autoSpaceDN w:val="0"/>
                    <w:adjustRightInd w:val="0"/>
                    <w:spacing w:after="0" w:line="240" w:lineRule="auto"/>
                    <w:rPr>
                      <w:rFonts w:ascii="Times New Roman" w:eastAsia="Times New Roman" w:hAnsi="Times New Roman" w:cs="Times New Roman"/>
                      <w:b/>
                      <w:color w:val="000000"/>
                      <w:spacing w:val="-3"/>
                      <w:kern w:val="0"/>
                      <w:sz w:val="22"/>
                      <w:szCs w:val="22"/>
                      <w:lang w:eastAsia="en-GB"/>
                      <w14:ligatures w14:val="none"/>
                    </w:rPr>
                  </w:pPr>
                </w:p>
                <w:p w14:paraId="54DC2670" w14:textId="77777777" w:rsidR="00BD7EBC" w:rsidRPr="00BD7EBC" w:rsidRDefault="00BD7EBC" w:rsidP="00BD7EBC">
                  <w:pPr>
                    <w:autoSpaceDE w:val="0"/>
                    <w:autoSpaceDN w:val="0"/>
                    <w:adjustRightInd w:val="0"/>
                    <w:spacing w:after="0" w:line="240" w:lineRule="auto"/>
                    <w:rPr>
                      <w:rFonts w:ascii="Times New Roman" w:eastAsia="Times New Roman" w:hAnsi="Times New Roman" w:cs="Times New Roman"/>
                      <w:b/>
                      <w:color w:val="000000"/>
                      <w:spacing w:val="-3"/>
                      <w:kern w:val="0"/>
                      <w:sz w:val="22"/>
                      <w:szCs w:val="22"/>
                      <w:lang w:eastAsia="en-GB"/>
                      <w14:ligatures w14:val="none"/>
                    </w:rPr>
                  </w:pPr>
                </w:p>
                <w:p w14:paraId="1CBB6D9B" w14:textId="77777777" w:rsidR="00BD7EBC" w:rsidRPr="00BD7EBC" w:rsidRDefault="00BD7EBC" w:rsidP="00BD7EBC">
                  <w:pPr>
                    <w:autoSpaceDE w:val="0"/>
                    <w:autoSpaceDN w:val="0"/>
                    <w:adjustRightInd w:val="0"/>
                    <w:spacing w:after="0" w:line="240" w:lineRule="auto"/>
                    <w:rPr>
                      <w:rFonts w:ascii="Times New Roman" w:eastAsia="Times New Roman" w:hAnsi="Times New Roman" w:cs="Times New Roman"/>
                      <w:b/>
                      <w:color w:val="000000"/>
                      <w:spacing w:val="-3"/>
                      <w:kern w:val="0"/>
                      <w:sz w:val="22"/>
                      <w:szCs w:val="22"/>
                      <w:lang w:eastAsia="en-GB"/>
                      <w14:ligatures w14:val="none"/>
                    </w:rPr>
                  </w:pPr>
                </w:p>
                <w:p w14:paraId="5D68A1C2" w14:textId="77777777" w:rsidR="00BD7EBC" w:rsidRPr="00BD7EBC" w:rsidRDefault="00BD7EBC" w:rsidP="00BD7EBC">
                  <w:pPr>
                    <w:autoSpaceDE w:val="0"/>
                    <w:autoSpaceDN w:val="0"/>
                    <w:adjustRightInd w:val="0"/>
                    <w:spacing w:after="0" w:line="240" w:lineRule="auto"/>
                    <w:rPr>
                      <w:rFonts w:ascii="Times New Roman" w:eastAsia="Times New Roman" w:hAnsi="Times New Roman" w:cs="Times New Roman"/>
                      <w:b/>
                      <w:color w:val="000000"/>
                      <w:spacing w:val="-3"/>
                      <w:kern w:val="0"/>
                      <w:sz w:val="22"/>
                      <w:szCs w:val="22"/>
                      <w:lang w:eastAsia="en-GB"/>
                      <w14:ligatures w14:val="none"/>
                    </w:rPr>
                  </w:pPr>
                </w:p>
              </w:tc>
            </w:tr>
          </w:tbl>
          <w:p w14:paraId="6864AE54" w14:textId="77777777" w:rsidR="00BD7EBC" w:rsidRPr="00BD7EBC" w:rsidRDefault="00BD7EBC" w:rsidP="00BD7EBC">
            <w:pPr>
              <w:autoSpaceDE w:val="0"/>
              <w:spacing w:after="60" w:line="240" w:lineRule="auto"/>
              <w:ind w:left="454" w:hanging="454"/>
              <w:jc w:val="both"/>
              <w:rPr>
                <w:rFonts w:ascii="Times New Roman" w:eastAsia="Times New Roman" w:hAnsi="Times New Roman" w:cs="Times New Roman"/>
                <w:kern w:val="0"/>
                <w:sz w:val="22"/>
                <w:szCs w:val="22"/>
                <w:lang w:eastAsia="en-GB"/>
                <w14:ligatures w14:val="none"/>
              </w:rPr>
            </w:pPr>
          </w:p>
          <w:p w14:paraId="7980AE85" w14:textId="77777777" w:rsidR="00BD7EBC" w:rsidRPr="00BD7EBC" w:rsidRDefault="00BD7EBC" w:rsidP="00BD7EBC">
            <w:pPr>
              <w:autoSpaceDE w:val="0"/>
              <w:autoSpaceDN w:val="0"/>
              <w:adjustRightInd w:val="0"/>
              <w:spacing w:after="0" w:line="240" w:lineRule="auto"/>
              <w:jc w:val="both"/>
              <w:rPr>
                <w:rFonts w:ascii="Times New Roman" w:eastAsia="Times New Roman" w:hAnsi="Times New Roman" w:cs="Times New Roman"/>
                <w:b/>
                <w:kern w:val="0"/>
                <w:sz w:val="22"/>
                <w:szCs w:val="22"/>
                <w:lang w:eastAsia="en-GB"/>
                <w14:ligatures w14:val="none"/>
              </w:rPr>
            </w:pPr>
            <w:r w:rsidRPr="00BD7EBC">
              <w:rPr>
                <w:rFonts w:ascii="Times New Roman" w:eastAsia="Times New Roman" w:hAnsi="Times New Roman" w:cs="Times New Roman"/>
                <w:b/>
                <w:kern w:val="0"/>
                <w:sz w:val="22"/>
                <w:szCs w:val="22"/>
                <w:lang w:eastAsia="en-GB"/>
                <w14:ligatures w14:val="none"/>
              </w:rPr>
              <w:t>Предлог мера и активности за унапређење квалитета стандарда 11</w:t>
            </w:r>
          </w:p>
          <w:p w14:paraId="58B414A2" w14:textId="77777777" w:rsidR="00BD7EBC" w:rsidRPr="00BD7EBC" w:rsidRDefault="00BD7EBC" w:rsidP="00BD7EBC">
            <w:pPr>
              <w:autoSpaceDE w:val="0"/>
              <w:autoSpaceDN w:val="0"/>
              <w:adjustRightInd w:val="0"/>
              <w:spacing w:after="0" w:line="240" w:lineRule="auto"/>
              <w:jc w:val="both"/>
              <w:rPr>
                <w:rFonts w:ascii="Times New Roman" w:eastAsia="Times New Roman" w:hAnsi="Times New Roman" w:cs="Times New Roman"/>
                <w:b/>
                <w:kern w:val="0"/>
                <w:sz w:val="22"/>
                <w:szCs w:val="22"/>
                <w:lang w:eastAsia="en-GB"/>
                <w14:ligatures w14:val="none"/>
              </w:rPr>
            </w:pPr>
          </w:p>
          <w:p w14:paraId="0F886F7C" w14:textId="77777777" w:rsidR="00BD7EBC" w:rsidRPr="00BD7EBC" w:rsidRDefault="00BD7EBC" w:rsidP="00BD7EBC">
            <w:pPr>
              <w:numPr>
                <w:ilvl w:val="0"/>
                <w:numId w:val="85"/>
              </w:numPr>
              <w:autoSpaceDE w:val="0"/>
              <w:autoSpaceDN w:val="0"/>
              <w:adjustRightInd w:val="0"/>
              <w:spacing w:after="0" w:line="240" w:lineRule="auto"/>
              <w:jc w:val="both"/>
              <w:rPr>
                <w:rFonts w:ascii="Times New Roman" w:eastAsia="Times New Roman" w:hAnsi="Times New Roman" w:cs="Times New Roman"/>
                <w:bCs/>
                <w:kern w:val="0"/>
                <w:sz w:val="22"/>
                <w:szCs w:val="22"/>
                <w:lang w:eastAsia="en-GB"/>
                <w14:ligatures w14:val="none"/>
              </w:rPr>
            </w:pPr>
            <w:r w:rsidRPr="00BD7EBC">
              <w:rPr>
                <w:rFonts w:ascii="Times New Roman" w:eastAsia="Times New Roman" w:hAnsi="Times New Roman" w:cs="Times New Roman"/>
                <w:bCs/>
                <w:kern w:val="0"/>
                <w:sz w:val="22"/>
                <w:szCs w:val="22"/>
                <w:lang w:eastAsia="en-GB"/>
                <w14:ligatures w14:val="none"/>
              </w:rPr>
              <w:t>Спровести анализу тренутног стања хардвера и софтвера који се користи на факултету и направити план за набавку новог хардвера и имплементацију савремених софтверских решења која ће подржати ефикаснији рад и унапредити квалитет наставног процеса.</w:t>
            </w:r>
          </w:p>
          <w:p w14:paraId="0029995B" w14:textId="77777777" w:rsidR="00BD7EBC" w:rsidRPr="00BD7EBC" w:rsidRDefault="00BD7EBC" w:rsidP="00BD7EBC">
            <w:pPr>
              <w:numPr>
                <w:ilvl w:val="0"/>
                <w:numId w:val="85"/>
              </w:numPr>
              <w:autoSpaceDE w:val="0"/>
              <w:autoSpaceDN w:val="0"/>
              <w:adjustRightInd w:val="0"/>
              <w:spacing w:after="0" w:line="240" w:lineRule="auto"/>
              <w:jc w:val="both"/>
              <w:rPr>
                <w:rFonts w:ascii="Times New Roman" w:eastAsia="Times New Roman" w:hAnsi="Times New Roman" w:cs="Times New Roman"/>
                <w:bCs/>
                <w:kern w:val="0"/>
                <w:sz w:val="22"/>
                <w:szCs w:val="22"/>
                <w:lang w:eastAsia="en-GB"/>
                <w14:ligatures w14:val="none"/>
              </w:rPr>
            </w:pPr>
            <w:r w:rsidRPr="00BD7EBC">
              <w:rPr>
                <w:rFonts w:ascii="Times New Roman" w:eastAsia="Times New Roman" w:hAnsi="Times New Roman" w:cs="Times New Roman"/>
                <w:bCs/>
                <w:kern w:val="0"/>
                <w:sz w:val="22"/>
                <w:szCs w:val="22"/>
                <w:lang w:eastAsia="en-GB"/>
                <w14:ligatures w14:val="none"/>
              </w:rPr>
              <w:t>Успоставити систематски план за годишњу набавку нове лабораторијске опреме и материјала, укључујући реагенсе, како би се омогућио рад у већим групама и побољшала функционалност лабораторија.</w:t>
            </w:r>
          </w:p>
          <w:p w14:paraId="56ECD91A" w14:textId="77777777" w:rsidR="00BD7EBC" w:rsidRPr="00BD7EBC" w:rsidRDefault="00BD7EBC" w:rsidP="00BD7EBC">
            <w:pPr>
              <w:numPr>
                <w:ilvl w:val="0"/>
                <w:numId w:val="85"/>
              </w:numPr>
              <w:autoSpaceDE w:val="0"/>
              <w:autoSpaceDN w:val="0"/>
              <w:adjustRightInd w:val="0"/>
              <w:spacing w:after="0" w:line="240" w:lineRule="auto"/>
              <w:jc w:val="both"/>
              <w:rPr>
                <w:rFonts w:ascii="Times New Roman" w:eastAsia="Times New Roman" w:hAnsi="Times New Roman" w:cs="Times New Roman"/>
                <w:bCs/>
                <w:kern w:val="0"/>
                <w:sz w:val="22"/>
                <w:szCs w:val="22"/>
                <w:lang w:eastAsia="en-GB"/>
                <w14:ligatures w14:val="none"/>
              </w:rPr>
            </w:pPr>
            <w:r w:rsidRPr="00BD7EBC">
              <w:rPr>
                <w:rFonts w:ascii="Times New Roman" w:eastAsia="Times New Roman" w:hAnsi="Times New Roman" w:cs="Times New Roman"/>
                <w:bCs/>
                <w:kern w:val="0"/>
                <w:sz w:val="22"/>
                <w:szCs w:val="22"/>
                <w:lang w:eastAsia="en-GB"/>
                <w14:ligatures w14:val="none"/>
              </w:rPr>
              <w:t>Иницирати нова партнерства и унапредити постојеће са високообразовним институцијама и специјалистичким организацијама у земљи и иностранству ради размене знања и технологија, као и заједничких пројеката.</w:t>
            </w:r>
          </w:p>
          <w:p w14:paraId="57519842" w14:textId="77777777" w:rsidR="00BD7EBC" w:rsidRPr="00BD7EBC" w:rsidRDefault="00BD7EBC" w:rsidP="00BD7EBC">
            <w:pPr>
              <w:numPr>
                <w:ilvl w:val="0"/>
                <w:numId w:val="85"/>
              </w:numPr>
              <w:autoSpaceDE w:val="0"/>
              <w:autoSpaceDN w:val="0"/>
              <w:adjustRightInd w:val="0"/>
              <w:spacing w:after="0" w:line="240" w:lineRule="auto"/>
              <w:jc w:val="both"/>
              <w:rPr>
                <w:rFonts w:ascii="Times New Roman" w:eastAsia="Times New Roman" w:hAnsi="Times New Roman" w:cs="Times New Roman"/>
                <w:bCs/>
                <w:kern w:val="0"/>
                <w:sz w:val="22"/>
                <w:szCs w:val="22"/>
                <w:lang w:eastAsia="en-GB"/>
                <w14:ligatures w14:val="none"/>
              </w:rPr>
            </w:pPr>
            <w:r w:rsidRPr="00BD7EBC">
              <w:rPr>
                <w:rFonts w:ascii="Times New Roman" w:eastAsia="Times New Roman" w:hAnsi="Times New Roman" w:cs="Times New Roman"/>
                <w:bCs/>
                <w:kern w:val="0"/>
                <w:sz w:val="22"/>
                <w:szCs w:val="22"/>
                <w:lang w:eastAsia="en-GB"/>
                <w14:ligatures w14:val="none"/>
              </w:rPr>
              <w:t>Активно тражити могућности за финансирање из претприступних фондова ЕУ и других извора ради побољшања рачунарских, лабораторијских и општих просторних капацитета факултета.</w:t>
            </w:r>
          </w:p>
          <w:p w14:paraId="704AEDB9" w14:textId="77777777" w:rsidR="00BD7EBC" w:rsidRPr="00BD7EBC" w:rsidRDefault="00BD7EBC" w:rsidP="00BD7EBC">
            <w:pPr>
              <w:autoSpaceDE w:val="0"/>
              <w:spacing w:after="60" w:line="240" w:lineRule="auto"/>
              <w:ind w:left="454" w:hanging="454"/>
              <w:jc w:val="both"/>
              <w:rPr>
                <w:rFonts w:ascii="Times New Roman" w:eastAsia="Times New Roman" w:hAnsi="Times New Roman" w:cs="Times New Roman"/>
                <w:kern w:val="0"/>
                <w:sz w:val="22"/>
                <w:szCs w:val="22"/>
                <w:lang w:eastAsia="en-GB"/>
                <w14:ligatures w14:val="none"/>
              </w:rPr>
            </w:pPr>
          </w:p>
        </w:tc>
      </w:tr>
      <w:tr w:rsidR="00BD7EBC" w:rsidRPr="00BD7EBC" w14:paraId="6CF477B6" w14:textId="77777777" w:rsidTr="00327266">
        <w:trPr>
          <w:jc w:val="center"/>
        </w:trPr>
        <w:tc>
          <w:tcPr>
            <w:tcW w:w="9498" w:type="dxa"/>
            <w:tcBorders>
              <w:top w:val="single" w:sz="12" w:space="0" w:color="000000"/>
              <w:left w:val="single" w:sz="12" w:space="0" w:color="000000"/>
              <w:bottom w:val="single" w:sz="12" w:space="0" w:color="000000"/>
              <w:right w:val="single" w:sz="12" w:space="0" w:color="000000"/>
            </w:tcBorders>
            <w:shd w:val="clear" w:color="auto" w:fill="F2F2F2"/>
          </w:tcPr>
          <w:p w14:paraId="4E652EEE" w14:textId="77777777" w:rsidR="00BD7EBC" w:rsidRPr="00BD7EBC" w:rsidRDefault="00BD7EBC" w:rsidP="00BD7EBC">
            <w:pPr>
              <w:spacing w:after="0" w:line="240" w:lineRule="auto"/>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b/>
                <w:kern w:val="0"/>
                <w:lang w:eastAsia="en-GB"/>
                <w14:ligatures w14:val="none"/>
              </w:rPr>
              <w:lastRenderedPageBreak/>
              <w:t>Показатељи и прилози за стандард  11</w:t>
            </w:r>
            <w:r w:rsidRPr="00BD7EBC">
              <w:rPr>
                <w:rFonts w:ascii="Times New Roman" w:eastAsia="Times New Roman" w:hAnsi="Times New Roman" w:cs="Times New Roman"/>
                <w:b/>
                <w:color w:val="FF0000"/>
                <w:kern w:val="0"/>
                <w:lang w:eastAsia="en-GB"/>
                <w14:ligatures w14:val="none"/>
              </w:rPr>
              <w:t>:</w:t>
            </w:r>
          </w:p>
          <w:p w14:paraId="1AC63A87" w14:textId="77777777" w:rsidR="00BD7EBC" w:rsidRPr="00BD7EBC" w:rsidRDefault="00BD7EBC" w:rsidP="00BD7EBC">
            <w:pPr>
              <w:spacing w:after="0" w:line="240" w:lineRule="auto"/>
              <w:jc w:val="both"/>
              <w:rPr>
                <w:rFonts w:ascii="Times New Roman" w:eastAsia="Times New Roman" w:hAnsi="Times New Roman" w:cs="Times New Roman"/>
                <w:kern w:val="0"/>
                <w:lang w:eastAsia="en-GB"/>
                <w14:ligatures w14:val="none"/>
              </w:rPr>
            </w:pPr>
            <w:hyperlink r:id="rId39" w:history="1">
              <w:r w:rsidRPr="00BD7EBC">
                <w:rPr>
                  <w:rFonts w:ascii="Times New Roman" w:eastAsia="Times New Roman" w:hAnsi="Times New Roman" w:cs="Times New Roman"/>
                  <w:b/>
                  <w:color w:val="0000FF"/>
                  <w:kern w:val="0"/>
                  <w:u w:val="single"/>
                  <w:lang w:eastAsia="en-GB"/>
                  <w14:ligatures w14:val="none"/>
                </w:rPr>
                <w:t>Табела 11.1.</w:t>
              </w:r>
              <w:r w:rsidRPr="00BD7EBC">
                <w:rPr>
                  <w:rFonts w:ascii="Times New Roman" w:eastAsia="Times New Roman" w:hAnsi="Times New Roman" w:cs="Times New Roman"/>
                  <w:color w:val="0000FF"/>
                  <w:kern w:val="0"/>
                  <w:u w:val="single"/>
                  <w:lang w:eastAsia="en-GB"/>
                  <w14:ligatures w14:val="none"/>
                </w:rPr>
                <w:t xml:space="preserve"> Укупна  површина</w:t>
              </w:r>
            </w:hyperlink>
            <w:r w:rsidRPr="00BD7EBC">
              <w:rPr>
                <w:rFonts w:ascii="Times New Roman" w:eastAsia="Times New Roman" w:hAnsi="Times New Roman" w:cs="Times New Roman"/>
                <w:kern w:val="0"/>
                <w:lang w:eastAsia="en-GB"/>
                <w14:ligatures w14:val="none"/>
              </w:rPr>
              <w:t xml:space="preserve"> (у  власништву  високошколске  установе  и изнајмљени   простор)   са   површином   објеката (амфитеатри,   учионице, лабораторије, организационе јединице, службе) </w:t>
            </w:r>
          </w:p>
          <w:p w14:paraId="41C00D42" w14:textId="77777777" w:rsidR="00BD7EBC" w:rsidRPr="00BD7EBC" w:rsidRDefault="00BD7EBC" w:rsidP="00BD7EBC">
            <w:pPr>
              <w:spacing w:after="0" w:line="240" w:lineRule="auto"/>
              <w:jc w:val="both"/>
              <w:rPr>
                <w:rFonts w:ascii="Times New Roman" w:eastAsia="Times New Roman" w:hAnsi="Times New Roman" w:cs="Times New Roman"/>
                <w:kern w:val="0"/>
                <w:lang w:eastAsia="en-GB"/>
                <w14:ligatures w14:val="none"/>
              </w:rPr>
            </w:pPr>
            <w:hyperlink r:id="rId40" w:history="1">
              <w:r w:rsidRPr="00BD7EBC">
                <w:rPr>
                  <w:rFonts w:ascii="Times New Roman" w:eastAsia="Times New Roman" w:hAnsi="Times New Roman" w:cs="Times New Roman"/>
                  <w:b/>
                  <w:color w:val="0000FF"/>
                  <w:kern w:val="0"/>
                  <w:u w:val="single"/>
                  <w:lang w:eastAsia="en-GB"/>
                  <w14:ligatures w14:val="none"/>
                </w:rPr>
                <w:t>Табела 11.2.</w:t>
              </w:r>
              <w:r w:rsidRPr="00BD7EBC">
                <w:rPr>
                  <w:rFonts w:ascii="Times New Roman" w:eastAsia="Times New Roman" w:hAnsi="Times New Roman" w:cs="Times New Roman"/>
                  <w:color w:val="0000FF"/>
                  <w:kern w:val="0"/>
                  <w:u w:val="single"/>
                  <w:lang w:eastAsia="en-GB"/>
                  <w14:ligatures w14:val="none"/>
                </w:rPr>
                <w:t xml:space="preserve"> Листа опреме у власништву високошколске установе</w:t>
              </w:r>
            </w:hyperlink>
            <w:r w:rsidRPr="00BD7EBC">
              <w:rPr>
                <w:rFonts w:ascii="Times New Roman" w:eastAsia="Times New Roman" w:hAnsi="Times New Roman" w:cs="Times New Roman"/>
                <w:kern w:val="0"/>
                <w:lang w:eastAsia="en-GB"/>
                <w14:ligatures w14:val="none"/>
              </w:rPr>
              <w:t xml:space="preserve"> која се користи у наставном процесу и научноистраживачком раду </w:t>
            </w:r>
          </w:p>
          <w:p w14:paraId="7FC96A00" w14:textId="77777777" w:rsidR="00BD7EBC" w:rsidRPr="00BD7EBC" w:rsidRDefault="00BD7EBC" w:rsidP="00BD7EBC">
            <w:pPr>
              <w:spacing w:after="0" w:line="240" w:lineRule="auto"/>
              <w:jc w:val="both"/>
              <w:rPr>
                <w:rFonts w:ascii="Times New Roman" w:eastAsia="Times New Roman" w:hAnsi="Times New Roman" w:cs="Times New Roman"/>
                <w:kern w:val="0"/>
                <w:lang w:eastAsia="en-GB"/>
                <w14:ligatures w14:val="none"/>
              </w:rPr>
            </w:pPr>
            <w:hyperlink r:id="rId41" w:history="1">
              <w:r w:rsidRPr="00BD7EBC">
                <w:rPr>
                  <w:rFonts w:ascii="Times New Roman" w:eastAsia="Times New Roman" w:hAnsi="Times New Roman" w:cs="Times New Roman"/>
                  <w:b/>
                  <w:color w:val="0000FF"/>
                  <w:kern w:val="0"/>
                  <w:u w:val="single"/>
                  <w:lang w:eastAsia="en-GB"/>
                  <w14:ligatures w14:val="none"/>
                </w:rPr>
                <w:t>Табела 11.3.</w:t>
              </w:r>
              <w:r w:rsidRPr="00BD7EBC">
                <w:rPr>
                  <w:rFonts w:ascii="Times New Roman" w:eastAsia="Times New Roman" w:hAnsi="Times New Roman" w:cs="Times New Roman"/>
                  <w:color w:val="0000FF"/>
                  <w:kern w:val="0"/>
                  <w:u w:val="single"/>
                  <w:lang w:eastAsia="en-GB"/>
                  <w14:ligatures w14:val="none"/>
                </w:rPr>
                <w:t xml:space="preserve"> Наставно-научне и стручне базе</w:t>
              </w:r>
            </w:hyperlink>
          </w:p>
        </w:tc>
      </w:tr>
    </w:tbl>
    <w:p w14:paraId="79A168BD" w14:textId="77777777" w:rsidR="00BD7EBC" w:rsidRPr="00BD7EBC" w:rsidRDefault="00BD7EBC" w:rsidP="00BD7EBC">
      <w:pPr>
        <w:spacing w:after="0" w:line="240" w:lineRule="auto"/>
        <w:jc w:val="both"/>
        <w:rPr>
          <w:rFonts w:ascii="Times New Roman" w:eastAsia="Times New Roman" w:hAnsi="Times New Roman" w:cs="Times New Roman"/>
          <w:kern w:val="0"/>
          <w:highlight w:val="yellow"/>
          <w:lang w:eastAsia="en-GB"/>
          <w14:ligatures w14:val="none"/>
        </w:rPr>
      </w:pPr>
    </w:p>
    <w:p w14:paraId="248BC5AD" w14:textId="77777777" w:rsidR="00BD7EBC" w:rsidRPr="00BD7EBC" w:rsidRDefault="00BD7EBC" w:rsidP="00BD7EBC">
      <w:pPr>
        <w:spacing w:after="0" w:line="240" w:lineRule="auto"/>
        <w:jc w:val="both"/>
        <w:rPr>
          <w:rFonts w:ascii="Times New Roman" w:eastAsia="Times New Roman" w:hAnsi="Times New Roman" w:cs="Times New Roman"/>
          <w:kern w:val="0"/>
          <w:highlight w:val="yellow"/>
          <w:lang w:eastAsia="en-GB"/>
          <w14:ligatures w14:val="none"/>
        </w:rPr>
      </w:pPr>
    </w:p>
    <w:p w14:paraId="212B4DE0" w14:textId="77777777" w:rsidR="00BD7EBC" w:rsidRPr="00BD7EBC" w:rsidRDefault="00BD7EBC" w:rsidP="00BD7EBC">
      <w:pPr>
        <w:spacing w:after="0" w:line="240" w:lineRule="auto"/>
        <w:jc w:val="both"/>
        <w:rPr>
          <w:rFonts w:ascii="Times New Roman" w:eastAsia="Times New Roman" w:hAnsi="Times New Roman" w:cs="Times New Roman"/>
          <w:kern w:val="0"/>
          <w:highlight w:val="yellow"/>
          <w:lang w:eastAsia="en-GB"/>
          <w14:ligatures w14:val="none"/>
        </w:rPr>
      </w:pPr>
    </w:p>
    <w:tbl>
      <w:tblPr>
        <w:tblW w:w="9498" w:type="dxa"/>
        <w:jc w:val="center"/>
        <w:tblLayout w:type="fixed"/>
        <w:tblLook w:val="0000" w:firstRow="0" w:lastRow="0" w:firstColumn="0" w:lastColumn="0" w:noHBand="0" w:noVBand="0"/>
      </w:tblPr>
      <w:tblGrid>
        <w:gridCol w:w="9498"/>
      </w:tblGrid>
      <w:tr w:rsidR="00BD7EBC" w:rsidRPr="00BD7EBC" w14:paraId="2E8A677A" w14:textId="77777777" w:rsidTr="00327266">
        <w:trPr>
          <w:jc w:val="center"/>
        </w:trPr>
        <w:tc>
          <w:tcPr>
            <w:tcW w:w="9498" w:type="dxa"/>
            <w:tcBorders>
              <w:top w:val="single" w:sz="12" w:space="0" w:color="000000"/>
              <w:left w:val="single" w:sz="12" w:space="0" w:color="000000"/>
              <w:bottom w:val="single" w:sz="12" w:space="0" w:color="000000"/>
              <w:right w:val="single" w:sz="12" w:space="0" w:color="000000"/>
            </w:tcBorders>
            <w:shd w:val="clear" w:color="auto" w:fill="F2F2F2"/>
          </w:tcPr>
          <w:p w14:paraId="15573D8E" w14:textId="77777777" w:rsidR="00BD7EBC" w:rsidRPr="00BD7EBC" w:rsidRDefault="00BD7EBC" w:rsidP="00BD7EBC">
            <w:pPr>
              <w:spacing w:after="60" w:line="240" w:lineRule="auto"/>
              <w:rPr>
                <w:rFonts w:ascii="Times New Roman" w:eastAsia="Times New Roman" w:hAnsi="Times New Roman" w:cs="Times New Roman"/>
                <w:kern w:val="0"/>
                <w:lang w:eastAsia="en-GB"/>
                <w14:ligatures w14:val="none"/>
              </w:rPr>
            </w:pPr>
            <w:bookmarkStart w:id="13" w:name="%D1%8113"/>
            <w:bookmarkEnd w:id="13"/>
            <w:r w:rsidRPr="00BD7EBC">
              <w:rPr>
                <w:rFonts w:ascii="Times New Roman" w:eastAsia="Times New Roman" w:hAnsi="Times New Roman" w:cs="Times New Roman"/>
                <w:b/>
                <w:bCs/>
                <w:kern w:val="0"/>
                <w:lang w:eastAsia="en-GB"/>
                <w14:ligatures w14:val="none"/>
              </w:rPr>
              <w:t xml:space="preserve">Стандард 13: </w:t>
            </w:r>
            <w:r w:rsidRPr="00BD7EBC">
              <w:rPr>
                <w:rFonts w:ascii="Times New Roman" w:eastAsia="Times New Roman" w:hAnsi="Times New Roman" w:cs="Times New Roman"/>
                <w:b/>
                <w:kern w:val="0"/>
                <w:lang w:eastAsia="en-GB"/>
                <w14:ligatures w14:val="none"/>
              </w:rPr>
              <w:t>Улога</w:t>
            </w:r>
            <w:r w:rsidRPr="00BD7EBC">
              <w:rPr>
                <w:rFonts w:ascii="Times New Roman" w:eastAsia="Times New Roman" w:hAnsi="Times New Roman" w:cs="Times New Roman"/>
                <w:b/>
                <w:bCs/>
                <w:kern w:val="0"/>
                <w:lang w:eastAsia="en-GB"/>
                <w14:ligatures w14:val="none"/>
              </w:rPr>
              <w:t xml:space="preserve"> студената у самовредновању и провери квалитета</w:t>
            </w:r>
          </w:p>
          <w:p w14:paraId="4EE12662" w14:textId="77777777" w:rsidR="00BD7EBC" w:rsidRPr="00BD7EBC" w:rsidRDefault="00BD7EBC" w:rsidP="00BD7EBC">
            <w:pPr>
              <w:spacing w:after="60" w:line="240" w:lineRule="auto"/>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Високошколске установе обезбеђују значајну улогу студената у процесу обезбеђења квалитета, и то кроз рад студентских организација и студентских представника у телима високошколске установе, као и кроз анкетирање студената о квалитету високошколске установе.</w:t>
            </w:r>
          </w:p>
        </w:tc>
      </w:tr>
      <w:tr w:rsidR="00BD7EBC" w:rsidRPr="00BD7EBC" w14:paraId="65F9A330" w14:textId="77777777" w:rsidTr="00327266">
        <w:trPr>
          <w:jc w:val="center"/>
        </w:trPr>
        <w:tc>
          <w:tcPr>
            <w:tcW w:w="9498" w:type="dxa"/>
            <w:tcBorders>
              <w:top w:val="single" w:sz="12" w:space="0" w:color="000000"/>
              <w:left w:val="single" w:sz="12" w:space="0" w:color="000000"/>
              <w:bottom w:val="single" w:sz="12" w:space="0" w:color="000000"/>
              <w:right w:val="single" w:sz="12" w:space="0" w:color="000000"/>
            </w:tcBorders>
            <w:shd w:val="clear" w:color="auto" w:fill="auto"/>
          </w:tcPr>
          <w:p w14:paraId="0EB0800D" w14:textId="77777777" w:rsidR="00BD7EBC" w:rsidRPr="00BD7EBC" w:rsidRDefault="00BD7EBC" w:rsidP="00BD7EBC">
            <w:pPr>
              <w:spacing w:after="0" w:line="240" w:lineRule="auto"/>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Студенти имају веома значајну улогу у процесу обезбеђења квалитета на Факултету за примењену екологију Футура. Представник студената члан је тела задуженог за квалитет наставног процеса и услова рада: Комисије за обезбеђење квалитета и самовредновање. Студенти учествују у скоро свим активностима самовредновања и унапређења квалитета. То остварују директно или преко својих представника. Улога студената у овим процесима незаменљива је и пресудна. Осим посредног учествовања у процесу самовредновања, преко својих представника, студенти обезбеђују и повратну информацију о квалитету појединих сегмената који су предмет самовредновања путем студентских анкета. На овај начин, студенти имају прилику да изразе своје задовољство или незадовољство, али и да дају предлоге за побољшање квалитета. Одредбе везане за заштиту права студената, њихову одговорност, као и улогу у процесу оцењивања и побољшања квалитета рада Факултета укључене су у Статут Факултета за примењену екологију Футура, који гарантује учешће студената у оквиру Комисије за обезбеђење квалитета и самовредновање те даје основне смернице за деловање Студентског парламента.</w:t>
            </w:r>
          </w:p>
          <w:p w14:paraId="242D2633" w14:textId="77777777" w:rsidR="00BD7EBC" w:rsidRPr="00BD7EBC" w:rsidRDefault="00BD7EBC" w:rsidP="00BD7EBC">
            <w:pPr>
              <w:spacing w:after="0" w:line="240" w:lineRule="auto"/>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 xml:space="preserve">Студентски парламент представља најважнији орган у оквиру којег студенти на организован и формалан начин могу утицати на обезбеђење и унапређење квалитета на Факултету. Правилником о начину избора и броју чланова Студенског парламента Факултета за примењену екологију Футура уређени су сви аспекти његовог формирања и деловања. Број чланова Парламента је 10, а они се бирају тајним гласањем, при чему се води рачуна о репрезентативној структури Студентског парламента када је реч о студентима различитих година студија. Поступак избора студената за представнике у Студентском парламенту дефинисан je у оквиру поменутог правилника који регулише рад Парламента. Парламент обавља активности које се односе на осигурање и оцену квалитета наставе, реформу студијских програма, анализу и оцену ефикасности студија, утврђивање броја ЕСПБ бодова, подстицање научноистраживачког рада студената, сарадњу са тржиштем рада, дефинисање критеријума за оцењивање активности и знања студената у наставном процесу, заштиту права студената и унапређење студентског стандарда и друго. Студентски парламент прикупља информације о проблемима у настави и предлаже решења за њихово отклањање. Такође, Парламент може самостално да спроводи вредновање квалитета наставе помоћу анкета и/или студентских зборова. На седницама Парламента се разматрају и анализирају прикупљени резултати процеса оцене квалитета, предлажу решења за уочене студентске проблеме и покрећу иницијативе за доношење или промену одлука других органа које се односе на унапређење целокупног квалитета студирања. Седнице Парламента су јавне и могу им присуствовати студенти у броју који не би ометао </w:t>
            </w:r>
            <w:r w:rsidRPr="00BD7EBC">
              <w:rPr>
                <w:rFonts w:ascii="Times New Roman" w:eastAsia="Times New Roman" w:hAnsi="Times New Roman" w:cs="Times New Roman"/>
                <w:kern w:val="0"/>
                <w:lang w:eastAsia="en-GB"/>
                <w14:ligatures w14:val="none"/>
              </w:rPr>
              <w:lastRenderedPageBreak/>
              <w:t xml:space="preserve">рад седнице. Студентима се гарантује слобода мишљења и изражавања, а на тај начин и активно учествовање у унапређењу квалитета целокупног процеса студирања. У оквиру Комисије за обезбеђење квалитета и самовредновање, органа који представља кључно тело за обезбеђивање циљева Стратегије обезбеђења квалитета, студенти имају једног представника. Ова Комисија је оперативно тело које се бави питањима обезбеђења и унапређења квалитета, тако да је учешће студената у њеном раду од великог значаја за цео процес. Осим директне улоге студената у раду ове Комисије на обезбеђењу квалитета и самовредновању, важна је и њихова улога у комуникацији са другим студентским представницима, а нарочито у извештавању Студентског парламента о раду Комисије. Спектар деловања Комисије обухвата анализу и вредновање квалитета разних области обухваћених процесом самовредновања, а у којима студенти директно учествују: студијских програма, наставног процеса, уџбеника и литературе, библиотечких, информатичких и других ресурса. Најважнији начин провере квалитета од стране студената јесу анонимне студентске анкете. Анкетирање студената редовно се организује, на крају сваког семестра, од стране Комисије за обезбеђење квалитета и самовредновање. Том приликом студенти учествују у попуњавању званичних факултетских анкета о квалитету наставе за све предмете студијског програма које су положили и све наставнике који су ангажовани на тим предметима. Такође, учествују у попуњавању анкета о условима и организацији студијских програма, процени објективности оцењивања и процени квалитета рада органа и стручних служби на факултету. Све ове анкете попуњавају се анонимно. На овај начин сваки студент има прилику да директно учествује у процесу самовредновања и провере квалитета. Студентски представници у оквиру Комисије за обезбеђење квалитета и самовредновање учествују у обради ових анкета и давању предлога за превентивне и корективне мере у циљу побољшања квалитета факултета, студијских програма, наставног процеса и других аспеката. Сви резултати анкета су јавно доступни студентима и налазе се на интернет страници Факултета. </w:t>
            </w:r>
          </w:p>
          <w:p w14:paraId="731F4432" w14:textId="77777777" w:rsidR="00BD7EBC" w:rsidRPr="00BD7EBC" w:rsidRDefault="00BD7EBC" w:rsidP="00BD7EBC">
            <w:pPr>
              <w:spacing w:after="0" w:line="240" w:lineRule="auto"/>
              <w:jc w:val="both"/>
              <w:rPr>
                <w:rFonts w:ascii="Times New Roman" w:eastAsia="Times New Roman" w:hAnsi="Times New Roman" w:cs="Times New Roman"/>
                <w:kern w:val="0"/>
                <w:lang w:eastAsia="en-GB"/>
                <w14:ligatures w14:val="none"/>
              </w:rPr>
            </w:pPr>
          </w:p>
          <w:p w14:paraId="118831EC" w14:textId="77777777" w:rsidR="00BD7EBC" w:rsidRPr="00BD7EBC" w:rsidRDefault="00BD7EBC" w:rsidP="00BD7EBC">
            <w:pPr>
              <w:autoSpaceDE w:val="0"/>
              <w:autoSpaceDN w:val="0"/>
              <w:adjustRightInd w:val="0"/>
              <w:spacing w:after="0" w:line="240" w:lineRule="auto"/>
              <w:jc w:val="both"/>
              <w:rPr>
                <w:rFonts w:ascii="Times New Roman" w:eastAsia="Times New Roman" w:hAnsi="Times New Roman" w:cs="TimesNewRoman"/>
                <w:kern w:val="0"/>
                <w:lang w:eastAsia="en-GB"/>
                <w14:ligatures w14:val="none"/>
              </w:rPr>
            </w:pPr>
            <w:r w:rsidRPr="00BD7EBC">
              <w:rPr>
                <w:rFonts w:ascii="Times New Roman" w:eastAsia="Times New Roman" w:hAnsi="Times New Roman" w:cs="Times New Roman"/>
                <w:b/>
                <w:kern w:val="0"/>
                <w:szCs w:val="20"/>
                <w:lang w:eastAsia="en-GB"/>
                <w14:ligatures w14:val="none"/>
              </w:rPr>
              <w:t>SWOT-анализа стандарда 13</w:t>
            </w:r>
            <w:r w:rsidRPr="00BD7EBC">
              <w:rPr>
                <w:rFonts w:ascii="TimesNewRoman" w:eastAsia="Times New Roman" w:hAnsi="TimesNewRoman" w:cs="TimesNewRoman"/>
                <w:kern w:val="0"/>
                <w:lang w:eastAsia="en-GB"/>
                <w14:ligatures w14:val="none"/>
              </w:rPr>
              <w:tab/>
            </w:r>
          </w:p>
          <w:p w14:paraId="30EFD2AC" w14:textId="77777777" w:rsidR="00BD7EBC" w:rsidRPr="00BD7EBC" w:rsidRDefault="00BD7EBC" w:rsidP="00BD7EBC">
            <w:pPr>
              <w:autoSpaceDE w:val="0"/>
              <w:spacing w:after="60" w:line="240" w:lineRule="auto"/>
              <w:ind w:left="454" w:hanging="454"/>
              <w:jc w:val="both"/>
              <w:rPr>
                <w:rFonts w:ascii="Times New Roman" w:eastAsia="Times New Roman" w:hAnsi="Times New Roman" w:cs="Times New Roman"/>
                <w:kern w:val="0"/>
                <w:lang w:eastAsia="en-GB"/>
                <w14:ligatures w14:val="none"/>
              </w:rPr>
            </w:pP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07"/>
              <w:gridCol w:w="3649"/>
            </w:tblGrid>
            <w:tr w:rsidR="00BD7EBC" w:rsidRPr="00BD7EBC" w14:paraId="63108380" w14:textId="77777777" w:rsidTr="00327266">
              <w:trPr>
                <w:trHeight w:val="278"/>
                <w:jc w:val="center"/>
              </w:trPr>
              <w:tc>
                <w:tcPr>
                  <w:tcW w:w="5707" w:type="dxa"/>
                  <w:vAlign w:val="center"/>
                </w:tcPr>
                <w:p w14:paraId="7B71E334" w14:textId="77777777" w:rsidR="00BD7EBC" w:rsidRPr="00BD7EBC" w:rsidRDefault="00BD7EBC" w:rsidP="00BD7EBC">
                  <w:pPr>
                    <w:spacing w:after="0" w:line="240" w:lineRule="auto"/>
                    <w:jc w:val="center"/>
                    <w:rPr>
                      <w:rFonts w:ascii="Times New Roman" w:eastAsia="Times New Roman" w:hAnsi="Times New Roman" w:cs="Times New Roman"/>
                      <w:b/>
                      <w:color w:val="000000"/>
                      <w:spacing w:val="-3"/>
                      <w:kern w:val="0"/>
                      <w:sz w:val="20"/>
                      <w:lang w:eastAsia="en-GB"/>
                      <w14:ligatures w14:val="none"/>
                    </w:rPr>
                  </w:pPr>
                  <w:r w:rsidRPr="00BD7EBC">
                    <w:rPr>
                      <w:rFonts w:ascii="Times New Roman" w:eastAsia="Times New Roman" w:hAnsi="Times New Roman" w:cs="Times New Roman"/>
                      <w:b/>
                      <w:color w:val="000000"/>
                      <w:spacing w:val="-3"/>
                      <w:kern w:val="0"/>
                      <w:lang w:eastAsia="en-GB"/>
                      <w14:ligatures w14:val="none"/>
                    </w:rPr>
                    <w:t>СНАГА</w:t>
                  </w:r>
                </w:p>
              </w:tc>
              <w:tc>
                <w:tcPr>
                  <w:tcW w:w="3649" w:type="dxa"/>
                  <w:vAlign w:val="center"/>
                </w:tcPr>
                <w:p w14:paraId="5B26301C" w14:textId="77777777" w:rsidR="00BD7EBC" w:rsidRPr="00BD7EBC" w:rsidRDefault="00BD7EBC" w:rsidP="00BD7EBC">
                  <w:pPr>
                    <w:spacing w:after="0" w:line="240" w:lineRule="auto"/>
                    <w:jc w:val="center"/>
                    <w:rPr>
                      <w:rFonts w:ascii="Times New Roman" w:eastAsia="Times New Roman" w:hAnsi="Times New Roman" w:cs="Times New Roman"/>
                      <w:b/>
                      <w:color w:val="000000"/>
                      <w:spacing w:val="-3"/>
                      <w:kern w:val="0"/>
                      <w:lang w:eastAsia="en-GB"/>
                      <w14:ligatures w14:val="none"/>
                    </w:rPr>
                  </w:pPr>
                  <w:r w:rsidRPr="00BD7EBC">
                    <w:rPr>
                      <w:rFonts w:ascii="Times New Roman" w:eastAsia="Times New Roman" w:hAnsi="Times New Roman" w:cs="Times New Roman"/>
                      <w:b/>
                      <w:color w:val="000000"/>
                      <w:spacing w:val="-3"/>
                      <w:kern w:val="0"/>
                      <w:lang w:eastAsia="en-GB"/>
                      <w14:ligatures w14:val="none"/>
                    </w:rPr>
                    <w:t>СЛАБОСТ</w:t>
                  </w:r>
                </w:p>
              </w:tc>
            </w:tr>
            <w:tr w:rsidR="00BD7EBC" w:rsidRPr="00BD7EBC" w14:paraId="34F38C83" w14:textId="77777777" w:rsidTr="00327266">
              <w:trPr>
                <w:trHeight w:val="3500"/>
                <w:jc w:val="center"/>
              </w:trPr>
              <w:tc>
                <w:tcPr>
                  <w:tcW w:w="5707" w:type="dxa"/>
                </w:tcPr>
                <w:p w14:paraId="0B91C3D5" w14:textId="77777777" w:rsidR="00BD7EBC" w:rsidRPr="00BD7EBC" w:rsidRDefault="00BD7EBC" w:rsidP="00BD7EBC">
                  <w:pPr>
                    <w:numPr>
                      <w:ilvl w:val="0"/>
                      <w:numId w:val="110"/>
                    </w:numPr>
                    <w:autoSpaceDE w:val="0"/>
                    <w:autoSpaceDN w:val="0"/>
                    <w:adjustRightInd w:val="0"/>
                    <w:spacing w:after="0" w:line="240" w:lineRule="auto"/>
                    <w:ind w:left="200" w:hanging="180"/>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 xml:space="preserve">Студенти активно учествују у свим органима и телима факултета и у телима која учествују у процесу самовредновања </w:t>
                  </w:r>
                  <w:r w:rsidRPr="00BD7EBC">
                    <w:rPr>
                      <w:rFonts w:ascii="Times New Roman" w:eastAsia="Times New Roman" w:hAnsi="Times New Roman" w:cs="Times New Roman"/>
                      <w:kern w:val="0"/>
                      <w:lang w:eastAsia="en-GB"/>
                      <w14:ligatures w14:val="none"/>
                    </w:rPr>
                    <w:br/>
                    <w:t>и процени квалитета.</w:t>
                  </w:r>
                </w:p>
                <w:p w14:paraId="72127F4B" w14:textId="77777777" w:rsidR="00BD7EBC" w:rsidRPr="00BD7EBC" w:rsidRDefault="00BD7EBC" w:rsidP="00BD7EBC">
                  <w:pPr>
                    <w:numPr>
                      <w:ilvl w:val="0"/>
                      <w:numId w:val="110"/>
                    </w:numPr>
                    <w:autoSpaceDE w:val="0"/>
                    <w:autoSpaceDN w:val="0"/>
                    <w:adjustRightInd w:val="0"/>
                    <w:spacing w:after="0" w:line="240" w:lineRule="auto"/>
                    <w:ind w:left="200" w:hanging="180"/>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Редовне провере квалитета путем студентских анкета.</w:t>
                  </w:r>
                </w:p>
                <w:p w14:paraId="4AAA53EF" w14:textId="77777777" w:rsidR="00BD7EBC" w:rsidRPr="00BD7EBC" w:rsidRDefault="00BD7EBC" w:rsidP="00BD7EBC">
                  <w:pPr>
                    <w:numPr>
                      <w:ilvl w:val="0"/>
                      <w:numId w:val="110"/>
                    </w:numPr>
                    <w:autoSpaceDE w:val="0"/>
                    <w:autoSpaceDN w:val="0"/>
                    <w:adjustRightInd w:val="0"/>
                    <w:spacing w:after="0" w:line="240" w:lineRule="auto"/>
                    <w:ind w:left="200" w:hanging="180"/>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Већина студената учествује у попуњавању анкета.</w:t>
                  </w:r>
                </w:p>
                <w:p w14:paraId="0362E30D" w14:textId="77777777" w:rsidR="00BD7EBC" w:rsidRPr="00BD7EBC" w:rsidRDefault="00BD7EBC" w:rsidP="00BD7EBC">
                  <w:pPr>
                    <w:numPr>
                      <w:ilvl w:val="0"/>
                      <w:numId w:val="110"/>
                    </w:numPr>
                    <w:autoSpaceDE w:val="0"/>
                    <w:autoSpaceDN w:val="0"/>
                    <w:adjustRightInd w:val="0"/>
                    <w:spacing w:after="0" w:line="240" w:lineRule="auto"/>
                    <w:ind w:left="200" w:hanging="180"/>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 xml:space="preserve">Студенти учествују у обради података </w:t>
                  </w:r>
                  <w:r w:rsidRPr="00BD7EBC">
                    <w:rPr>
                      <w:rFonts w:ascii="Times New Roman" w:eastAsia="Times New Roman" w:hAnsi="Times New Roman" w:cs="Times New Roman"/>
                      <w:kern w:val="0"/>
                      <w:lang w:eastAsia="en-GB"/>
                      <w14:ligatures w14:val="none"/>
                    </w:rPr>
                    <w:br/>
                    <w:t>и креирању закључака.</w:t>
                  </w:r>
                </w:p>
                <w:p w14:paraId="03AD1A6E" w14:textId="77777777" w:rsidR="00BD7EBC" w:rsidRPr="00BD7EBC" w:rsidRDefault="00BD7EBC" w:rsidP="00BD7EBC">
                  <w:pPr>
                    <w:numPr>
                      <w:ilvl w:val="0"/>
                      <w:numId w:val="110"/>
                    </w:numPr>
                    <w:autoSpaceDE w:val="0"/>
                    <w:autoSpaceDN w:val="0"/>
                    <w:adjustRightInd w:val="0"/>
                    <w:spacing w:after="0" w:line="240" w:lineRule="auto"/>
                    <w:ind w:left="200" w:hanging="180"/>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 xml:space="preserve">Студенти самостално предлажу мере </w:t>
                  </w:r>
                  <w:r w:rsidRPr="00BD7EBC">
                    <w:rPr>
                      <w:rFonts w:ascii="Times New Roman" w:eastAsia="Times New Roman" w:hAnsi="Times New Roman" w:cs="Times New Roman"/>
                      <w:kern w:val="0"/>
                      <w:lang w:eastAsia="en-GB"/>
                      <w14:ligatures w14:val="none"/>
                    </w:rPr>
                    <w:br/>
                    <w:t>за побољшање квалитета.</w:t>
                  </w:r>
                </w:p>
                <w:p w14:paraId="22DBA3FD" w14:textId="77777777" w:rsidR="00BD7EBC" w:rsidRPr="00BD7EBC" w:rsidRDefault="00BD7EBC" w:rsidP="00BD7EBC">
                  <w:pPr>
                    <w:numPr>
                      <w:ilvl w:val="0"/>
                      <w:numId w:val="110"/>
                    </w:numPr>
                    <w:autoSpaceDE w:val="0"/>
                    <w:autoSpaceDN w:val="0"/>
                    <w:adjustRightInd w:val="0"/>
                    <w:spacing w:after="0" w:line="240" w:lineRule="auto"/>
                    <w:ind w:left="200" w:hanging="180"/>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Сви резултати су јавно доступни свим студентима.</w:t>
                  </w:r>
                </w:p>
              </w:tc>
              <w:tc>
                <w:tcPr>
                  <w:tcW w:w="3649" w:type="dxa"/>
                </w:tcPr>
                <w:p w14:paraId="5F2ED2F6" w14:textId="77777777" w:rsidR="00BD7EBC" w:rsidRPr="00BD7EBC" w:rsidRDefault="00BD7EBC" w:rsidP="00BD7EBC">
                  <w:pPr>
                    <w:numPr>
                      <w:ilvl w:val="1"/>
                      <w:numId w:val="111"/>
                    </w:numPr>
                    <w:autoSpaceDE w:val="0"/>
                    <w:autoSpaceDN w:val="0"/>
                    <w:adjustRightInd w:val="0"/>
                    <w:spacing w:after="0" w:line="240" w:lineRule="auto"/>
                    <w:ind w:left="250" w:right="120" w:hanging="270"/>
                    <w:jc w:val="both"/>
                    <w:rPr>
                      <w:rFonts w:ascii="Times New Roman" w:eastAsia="Times New Roman" w:hAnsi="Times New Roman" w:cs="Times New Roman"/>
                      <w:color w:val="000000"/>
                      <w:spacing w:val="-3"/>
                      <w:kern w:val="0"/>
                      <w:lang w:eastAsia="en-GB"/>
                      <w14:ligatures w14:val="none"/>
                    </w:rPr>
                  </w:pPr>
                  <w:r w:rsidRPr="00BD7EBC">
                    <w:rPr>
                      <w:rFonts w:ascii="Times New Roman" w:eastAsia="Times New Roman" w:hAnsi="Times New Roman" w:cs="Times New Roman"/>
                      <w:color w:val="000000"/>
                      <w:spacing w:val="-3"/>
                      <w:kern w:val="0"/>
                      <w:lang w:eastAsia="en-GB"/>
                      <w14:ligatures w14:val="none"/>
                    </w:rPr>
                    <w:t>Непостојање утемељених незваничних студентских организација које би се бавиле квалитетом наставног процеса.</w:t>
                  </w:r>
                </w:p>
                <w:p w14:paraId="22600E19" w14:textId="77777777" w:rsidR="00BD7EBC" w:rsidRPr="00BD7EBC" w:rsidRDefault="00BD7EBC" w:rsidP="00BD7EBC">
                  <w:pPr>
                    <w:numPr>
                      <w:ilvl w:val="1"/>
                      <w:numId w:val="111"/>
                    </w:numPr>
                    <w:autoSpaceDE w:val="0"/>
                    <w:autoSpaceDN w:val="0"/>
                    <w:adjustRightInd w:val="0"/>
                    <w:spacing w:after="0" w:line="240" w:lineRule="auto"/>
                    <w:ind w:left="250" w:right="120" w:hanging="270"/>
                    <w:jc w:val="both"/>
                    <w:rPr>
                      <w:rFonts w:ascii="Times New Roman" w:eastAsia="Times New Roman" w:hAnsi="Times New Roman" w:cs="Times New Roman"/>
                      <w:color w:val="000000"/>
                      <w:spacing w:val="-3"/>
                      <w:kern w:val="0"/>
                      <w:lang w:eastAsia="en-GB"/>
                      <w14:ligatures w14:val="none"/>
                    </w:rPr>
                  </w:pPr>
                  <w:r w:rsidRPr="00BD7EBC">
                    <w:rPr>
                      <w:rFonts w:ascii="Times New Roman" w:eastAsia="Times New Roman" w:hAnsi="Times New Roman" w:cs="Times New Roman"/>
                      <w:color w:val="000000"/>
                      <w:spacing w:val="-3"/>
                      <w:kern w:val="0"/>
                      <w:lang w:eastAsia="en-GB"/>
                      <w14:ligatures w14:val="none"/>
                    </w:rPr>
                    <w:t xml:space="preserve">Попуњавање формалних анкета </w:t>
                  </w:r>
                  <w:r w:rsidRPr="00BD7EBC">
                    <w:rPr>
                      <w:rFonts w:ascii="Times New Roman" w:eastAsia="Times New Roman" w:hAnsi="Times New Roman" w:cs="Times New Roman"/>
                      <w:color w:val="000000"/>
                      <w:spacing w:val="-3"/>
                      <w:kern w:val="0"/>
                      <w:lang w:eastAsia="en-GB"/>
                      <w14:ligatures w14:val="none"/>
                    </w:rPr>
                    <w:br/>
                    <w:t>са великим бројем одговора дестимулише студенте.</w:t>
                  </w:r>
                </w:p>
                <w:p w14:paraId="5A0989AE" w14:textId="77777777" w:rsidR="00BD7EBC" w:rsidRPr="00BD7EBC" w:rsidRDefault="00BD7EBC" w:rsidP="00BD7EBC">
                  <w:pPr>
                    <w:numPr>
                      <w:ilvl w:val="1"/>
                      <w:numId w:val="111"/>
                    </w:numPr>
                    <w:autoSpaceDE w:val="0"/>
                    <w:autoSpaceDN w:val="0"/>
                    <w:adjustRightInd w:val="0"/>
                    <w:spacing w:after="0" w:line="240" w:lineRule="auto"/>
                    <w:ind w:left="250" w:right="120" w:hanging="270"/>
                    <w:jc w:val="both"/>
                    <w:rPr>
                      <w:rFonts w:ascii="Times New Roman" w:eastAsia="Times New Roman" w:hAnsi="Times New Roman" w:cs="Times New Roman"/>
                      <w:color w:val="000000"/>
                      <w:spacing w:val="-3"/>
                      <w:kern w:val="0"/>
                      <w:lang w:eastAsia="en-GB"/>
                      <w14:ligatures w14:val="none"/>
                    </w:rPr>
                  </w:pPr>
                  <w:r w:rsidRPr="00BD7EBC">
                    <w:rPr>
                      <w:rFonts w:ascii="Times New Roman" w:eastAsia="Times New Roman" w:hAnsi="Times New Roman" w:cs="Times New Roman"/>
                      <w:color w:val="000000"/>
                      <w:spacing w:val="-3"/>
                      <w:kern w:val="0"/>
                      <w:lang w:eastAsia="en-GB"/>
                      <w14:ligatures w14:val="none"/>
                    </w:rPr>
                    <w:t>Незаинтересованост студената за попуњавањем анкета.</w:t>
                  </w:r>
                </w:p>
                <w:p w14:paraId="3AF3C5AF" w14:textId="77777777" w:rsidR="00BD7EBC" w:rsidRPr="00BD7EBC" w:rsidRDefault="00BD7EBC" w:rsidP="00BD7EBC">
                  <w:pPr>
                    <w:tabs>
                      <w:tab w:val="left" w:pos="914"/>
                    </w:tabs>
                    <w:spacing w:after="0" w:line="240" w:lineRule="auto"/>
                    <w:rPr>
                      <w:rFonts w:ascii="Times New Roman" w:eastAsia="Times New Roman" w:hAnsi="Times New Roman" w:cs="Times New Roman"/>
                      <w:kern w:val="0"/>
                      <w:lang w:eastAsia="en-GB"/>
                      <w14:ligatures w14:val="none"/>
                    </w:rPr>
                  </w:pPr>
                </w:p>
              </w:tc>
            </w:tr>
            <w:tr w:rsidR="00BD7EBC" w:rsidRPr="00BD7EBC" w14:paraId="16A85124" w14:textId="77777777" w:rsidTr="00327266">
              <w:trPr>
                <w:trHeight w:val="242"/>
                <w:jc w:val="center"/>
              </w:trPr>
              <w:tc>
                <w:tcPr>
                  <w:tcW w:w="5707" w:type="dxa"/>
                </w:tcPr>
                <w:p w14:paraId="7E62516E" w14:textId="77777777" w:rsidR="00BD7EBC" w:rsidRPr="00BD7EBC" w:rsidRDefault="00BD7EBC" w:rsidP="00BD7EBC">
                  <w:pPr>
                    <w:spacing w:after="0" w:line="240" w:lineRule="auto"/>
                    <w:jc w:val="center"/>
                    <w:rPr>
                      <w:rFonts w:ascii="Times New Roman" w:eastAsia="Times New Roman" w:hAnsi="Times New Roman" w:cs="Times New Roman"/>
                      <w:b/>
                      <w:color w:val="000000"/>
                      <w:spacing w:val="-3"/>
                      <w:kern w:val="0"/>
                      <w:lang w:eastAsia="en-GB"/>
                      <w14:ligatures w14:val="none"/>
                    </w:rPr>
                  </w:pPr>
                  <w:r w:rsidRPr="00BD7EBC">
                    <w:rPr>
                      <w:rFonts w:ascii="Times New Roman" w:eastAsia="Times New Roman" w:hAnsi="Times New Roman" w:cs="Times New Roman"/>
                      <w:b/>
                      <w:color w:val="000000"/>
                      <w:spacing w:val="-3"/>
                      <w:kern w:val="0"/>
                      <w:lang w:eastAsia="en-GB"/>
                      <w14:ligatures w14:val="none"/>
                    </w:rPr>
                    <w:t>ШАНСА</w:t>
                  </w:r>
                </w:p>
              </w:tc>
              <w:tc>
                <w:tcPr>
                  <w:tcW w:w="3649" w:type="dxa"/>
                </w:tcPr>
                <w:p w14:paraId="1CDAF2FB" w14:textId="77777777" w:rsidR="00BD7EBC" w:rsidRPr="00BD7EBC" w:rsidRDefault="00BD7EBC" w:rsidP="00BD7EBC">
                  <w:pPr>
                    <w:spacing w:after="0" w:line="240" w:lineRule="auto"/>
                    <w:jc w:val="center"/>
                    <w:rPr>
                      <w:rFonts w:ascii="Times New Roman" w:eastAsia="Times New Roman" w:hAnsi="Times New Roman" w:cs="Times New Roman"/>
                      <w:b/>
                      <w:color w:val="000000"/>
                      <w:spacing w:val="-3"/>
                      <w:kern w:val="0"/>
                      <w:lang w:eastAsia="en-GB"/>
                      <w14:ligatures w14:val="none"/>
                    </w:rPr>
                  </w:pPr>
                  <w:r w:rsidRPr="00BD7EBC">
                    <w:rPr>
                      <w:rFonts w:ascii="Times New Roman" w:eastAsia="Times New Roman" w:hAnsi="Times New Roman" w:cs="Times New Roman"/>
                      <w:b/>
                      <w:color w:val="000000"/>
                      <w:spacing w:val="-3"/>
                      <w:kern w:val="0"/>
                      <w:lang w:eastAsia="en-GB"/>
                      <w14:ligatures w14:val="none"/>
                    </w:rPr>
                    <w:t>ОПАСНОСТ</w:t>
                  </w:r>
                </w:p>
              </w:tc>
            </w:tr>
            <w:tr w:rsidR="00BD7EBC" w:rsidRPr="00BD7EBC" w14:paraId="4F23480F" w14:textId="77777777" w:rsidTr="00327266">
              <w:trPr>
                <w:trHeight w:val="2313"/>
                <w:jc w:val="center"/>
              </w:trPr>
              <w:tc>
                <w:tcPr>
                  <w:tcW w:w="5707" w:type="dxa"/>
                </w:tcPr>
                <w:p w14:paraId="523D9045" w14:textId="77777777" w:rsidR="00BD7EBC" w:rsidRPr="00BD7EBC" w:rsidRDefault="00BD7EBC" w:rsidP="00BD7EBC">
                  <w:pPr>
                    <w:numPr>
                      <w:ilvl w:val="1"/>
                      <w:numId w:val="112"/>
                    </w:numPr>
                    <w:autoSpaceDE w:val="0"/>
                    <w:autoSpaceDN w:val="0"/>
                    <w:adjustRightInd w:val="0"/>
                    <w:spacing w:after="0" w:line="240" w:lineRule="auto"/>
                    <w:ind w:left="290" w:right="72" w:hanging="180"/>
                    <w:jc w:val="both"/>
                    <w:rPr>
                      <w:rFonts w:ascii="Times New Roman" w:eastAsia="Times New Roman" w:hAnsi="Times New Roman" w:cs="Times New Roman"/>
                      <w:color w:val="000000"/>
                      <w:spacing w:val="-3"/>
                      <w:kern w:val="0"/>
                      <w:lang w:eastAsia="en-GB"/>
                      <w14:ligatures w14:val="none"/>
                    </w:rPr>
                  </w:pPr>
                  <w:r w:rsidRPr="00BD7EBC">
                    <w:rPr>
                      <w:rFonts w:ascii="Times New Roman" w:eastAsia="Times New Roman" w:hAnsi="Times New Roman" w:cs="Times New Roman"/>
                      <w:color w:val="000000"/>
                      <w:spacing w:val="-3"/>
                      <w:kern w:val="0"/>
                      <w:lang w:eastAsia="en-GB"/>
                      <w14:ligatures w14:val="none"/>
                    </w:rPr>
                    <w:lastRenderedPageBreak/>
                    <w:t xml:space="preserve">Чешће организовање скупова студената </w:t>
                  </w:r>
                  <w:r w:rsidRPr="00BD7EBC">
                    <w:rPr>
                      <w:rFonts w:ascii="Times New Roman" w:eastAsia="Times New Roman" w:hAnsi="Times New Roman" w:cs="Times New Roman"/>
                      <w:color w:val="000000"/>
                      <w:spacing w:val="-3"/>
                      <w:kern w:val="0"/>
                      <w:lang w:eastAsia="en-GB"/>
                      <w14:ligatures w14:val="none"/>
                    </w:rPr>
                    <w:br/>
                    <w:t>и представника Управе Факултета са циљем директне комуникације и изношења мишљења и предлога.</w:t>
                  </w:r>
                </w:p>
                <w:p w14:paraId="1ED477C4" w14:textId="77777777" w:rsidR="00BD7EBC" w:rsidRPr="00BD7EBC" w:rsidRDefault="00BD7EBC" w:rsidP="00BD7EBC">
                  <w:pPr>
                    <w:numPr>
                      <w:ilvl w:val="1"/>
                      <w:numId w:val="112"/>
                    </w:numPr>
                    <w:autoSpaceDE w:val="0"/>
                    <w:autoSpaceDN w:val="0"/>
                    <w:adjustRightInd w:val="0"/>
                    <w:spacing w:after="0" w:line="240" w:lineRule="auto"/>
                    <w:ind w:left="290" w:right="72" w:hanging="180"/>
                    <w:jc w:val="both"/>
                    <w:rPr>
                      <w:rFonts w:ascii="Times New Roman" w:eastAsia="Times New Roman" w:hAnsi="Times New Roman" w:cs="Times New Roman"/>
                      <w:color w:val="000000"/>
                      <w:spacing w:val="-3"/>
                      <w:kern w:val="0"/>
                      <w:lang w:eastAsia="en-GB"/>
                      <w14:ligatures w14:val="none"/>
                    </w:rPr>
                  </w:pPr>
                  <w:r w:rsidRPr="00BD7EBC">
                    <w:rPr>
                      <w:rFonts w:ascii="Times New Roman" w:eastAsia="Times New Roman" w:hAnsi="Times New Roman" w:cs="Times New Roman"/>
                      <w:color w:val="000000"/>
                      <w:spacing w:val="-3"/>
                      <w:kern w:val="0"/>
                      <w:lang w:eastAsia="en-GB"/>
                      <w14:ligatures w14:val="none"/>
                    </w:rPr>
                    <w:t>Подизање свести и упознавање студената са важношћу процеса самовредновања.</w:t>
                  </w:r>
                </w:p>
                <w:p w14:paraId="580365BB" w14:textId="77777777" w:rsidR="00BD7EBC" w:rsidRPr="00BD7EBC" w:rsidRDefault="00BD7EBC" w:rsidP="00BD7EBC">
                  <w:pPr>
                    <w:numPr>
                      <w:ilvl w:val="1"/>
                      <w:numId w:val="112"/>
                    </w:numPr>
                    <w:autoSpaceDE w:val="0"/>
                    <w:autoSpaceDN w:val="0"/>
                    <w:adjustRightInd w:val="0"/>
                    <w:spacing w:after="0" w:line="240" w:lineRule="auto"/>
                    <w:ind w:left="290" w:right="72" w:hanging="180"/>
                    <w:jc w:val="both"/>
                    <w:rPr>
                      <w:rFonts w:ascii="Times New Roman" w:eastAsia="Times New Roman" w:hAnsi="Times New Roman" w:cs="Times New Roman"/>
                      <w:color w:val="000000"/>
                      <w:spacing w:val="-3"/>
                      <w:kern w:val="0"/>
                      <w:lang w:eastAsia="en-GB"/>
                      <w14:ligatures w14:val="none"/>
                    </w:rPr>
                  </w:pPr>
                  <w:r w:rsidRPr="00BD7EBC">
                    <w:rPr>
                      <w:rFonts w:ascii="Times New Roman" w:eastAsia="Times New Roman" w:hAnsi="Times New Roman" w:cs="Times New Roman"/>
                      <w:color w:val="000000"/>
                      <w:spacing w:val="-3"/>
                      <w:kern w:val="0"/>
                      <w:lang w:eastAsia="en-GB"/>
                      <w14:ligatures w14:val="none"/>
                    </w:rPr>
                    <w:t>Успостављање неформалних студентских организација које би се бавиле побољшањем квалитета.</w:t>
                  </w:r>
                </w:p>
                <w:p w14:paraId="1562945F" w14:textId="77777777" w:rsidR="00BD7EBC" w:rsidRPr="00BD7EBC" w:rsidRDefault="00BD7EBC" w:rsidP="00BD7EBC">
                  <w:pPr>
                    <w:numPr>
                      <w:ilvl w:val="0"/>
                      <w:numId w:val="112"/>
                    </w:numPr>
                    <w:autoSpaceDE w:val="0"/>
                    <w:autoSpaceDN w:val="0"/>
                    <w:adjustRightInd w:val="0"/>
                    <w:spacing w:after="0" w:line="240" w:lineRule="auto"/>
                    <w:ind w:left="290" w:right="72" w:hanging="180"/>
                    <w:jc w:val="both"/>
                    <w:rPr>
                      <w:rFonts w:ascii="Times New Roman" w:eastAsia="Times New Roman" w:hAnsi="Times New Roman" w:cs="Times New Roman"/>
                      <w:color w:val="000000"/>
                      <w:spacing w:val="-3"/>
                      <w:kern w:val="0"/>
                      <w:lang w:eastAsia="en-GB"/>
                      <w14:ligatures w14:val="none"/>
                    </w:rPr>
                  </w:pPr>
                  <w:r w:rsidRPr="00BD7EBC">
                    <w:rPr>
                      <w:rFonts w:ascii="Times New Roman" w:eastAsia="Times New Roman" w:hAnsi="Times New Roman" w:cs="Times New Roman"/>
                      <w:color w:val="000000"/>
                      <w:spacing w:val="-3"/>
                      <w:kern w:val="0"/>
                      <w:lang w:eastAsia="en-GB"/>
                      <w14:ligatures w14:val="none"/>
                    </w:rPr>
                    <w:t>Повећање броја студената који учествују у процесу анкетирања.</w:t>
                  </w:r>
                </w:p>
                <w:p w14:paraId="01E2C766" w14:textId="77777777" w:rsidR="00BD7EBC" w:rsidRPr="00BD7EBC" w:rsidRDefault="00BD7EBC" w:rsidP="00BD7EBC">
                  <w:pPr>
                    <w:autoSpaceDE w:val="0"/>
                    <w:autoSpaceDN w:val="0"/>
                    <w:adjustRightInd w:val="0"/>
                    <w:spacing w:after="0" w:line="240" w:lineRule="auto"/>
                    <w:ind w:right="72"/>
                    <w:jc w:val="both"/>
                    <w:rPr>
                      <w:rFonts w:ascii="Times New Roman" w:eastAsia="Times New Roman" w:hAnsi="Times New Roman" w:cs="Times New Roman"/>
                      <w:color w:val="000000"/>
                      <w:spacing w:val="-3"/>
                      <w:kern w:val="0"/>
                      <w:lang w:eastAsia="en-GB"/>
                      <w14:ligatures w14:val="none"/>
                    </w:rPr>
                  </w:pPr>
                </w:p>
              </w:tc>
              <w:tc>
                <w:tcPr>
                  <w:tcW w:w="3649" w:type="dxa"/>
                </w:tcPr>
                <w:p w14:paraId="74084115" w14:textId="77777777" w:rsidR="00BD7EBC" w:rsidRPr="00BD7EBC" w:rsidRDefault="00BD7EBC" w:rsidP="00BD7EBC">
                  <w:pPr>
                    <w:numPr>
                      <w:ilvl w:val="1"/>
                      <w:numId w:val="112"/>
                    </w:numPr>
                    <w:autoSpaceDE w:val="0"/>
                    <w:autoSpaceDN w:val="0"/>
                    <w:adjustRightInd w:val="0"/>
                    <w:spacing w:after="0" w:line="240" w:lineRule="auto"/>
                    <w:ind w:left="290" w:right="72" w:hanging="180"/>
                    <w:jc w:val="both"/>
                    <w:rPr>
                      <w:rFonts w:ascii="Times New Roman" w:eastAsia="Times New Roman" w:hAnsi="Times New Roman" w:cs="Times New Roman"/>
                      <w:color w:val="000000"/>
                      <w:spacing w:val="-3"/>
                      <w:kern w:val="0"/>
                      <w:lang w:eastAsia="en-GB"/>
                      <w14:ligatures w14:val="none"/>
                    </w:rPr>
                  </w:pPr>
                  <w:r w:rsidRPr="00BD7EBC">
                    <w:rPr>
                      <w:rFonts w:ascii="Times New Roman" w:eastAsia="Times New Roman" w:hAnsi="Times New Roman" w:cs="Times New Roman"/>
                      <w:color w:val="000000"/>
                      <w:spacing w:val="-3"/>
                      <w:kern w:val="0"/>
                      <w:lang w:eastAsia="en-GB"/>
                      <w14:ligatures w14:val="none"/>
                    </w:rPr>
                    <w:t>Недовољне иницијативе студената да формално (путем одговарајућих тела и организација) решавају одређене проблеме или утичу на подизање квалитета.</w:t>
                  </w:r>
                </w:p>
                <w:p w14:paraId="7BB5C933" w14:textId="77777777" w:rsidR="00BD7EBC" w:rsidRPr="00BD7EBC" w:rsidRDefault="00BD7EBC" w:rsidP="00BD7EBC">
                  <w:pPr>
                    <w:numPr>
                      <w:ilvl w:val="1"/>
                      <w:numId w:val="112"/>
                    </w:numPr>
                    <w:autoSpaceDE w:val="0"/>
                    <w:autoSpaceDN w:val="0"/>
                    <w:adjustRightInd w:val="0"/>
                    <w:spacing w:after="0" w:line="240" w:lineRule="auto"/>
                    <w:ind w:left="290" w:right="72" w:hanging="180"/>
                    <w:jc w:val="both"/>
                    <w:rPr>
                      <w:rFonts w:ascii="Times New Roman" w:eastAsia="Times New Roman" w:hAnsi="Times New Roman" w:cs="Times New Roman"/>
                      <w:color w:val="000000"/>
                      <w:spacing w:val="-3"/>
                      <w:kern w:val="0"/>
                      <w:lang w:eastAsia="en-GB"/>
                      <w14:ligatures w14:val="none"/>
                    </w:rPr>
                  </w:pPr>
                  <w:r w:rsidRPr="00BD7EBC">
                    <w:rPr>
                      <w:rFonts w:ascii="Times New Roman" w:eastAsia="Times New Roman" w:hAnsi="Times New Roman" w:cs="Times New Roman"/>
                      <w:color w:val="000000"/>
                      <w:spacing w:val="-3"/>
                      <w:kern w:val="0"/>
                      <w:lang w:eastAsia="en-GB"/>
                      <w14:ligatures w14:val="none"/>
                    </w:rPr>
                    <w:t>Студенти су у мањини у званичним телима факултета.</w:t>
                  </w:r>
                </w:p>
                <w:p w14:paraId="07F4A324" w14:textId="77777777" w:rsidR="00BD7EBC" w:rsidRPr="00BD7EBC" w:rsidRDefault="00BD7EBC" w:rsidP="00BD7EBC">
                  <w:pPr>
                    <w:autoSpaceDE w:val="0"/>
                    <w:autoSpaceDN w:val="0"/>
                    <w:adjustRightInd w:val="0"/>
                    <w:spacing w:after="0" w:line="240" w:lineRule="auto"/>
                    <w:ind w:left="290" w:right="72" w:hanging="180"/>
                    <w:jc w:val="both"/>
                    <w:rPr>
                      <w:rFonts w:ascii="Times New Roman" w:eastAsia="Times New Roman" w:hAnsi="Times New Roman" w:cs="Times New Roman"/>
                      <w:color w:val="000000"/>
                      <w:spacing w:val="-3"/>
                      <w:kern w:val="0"/>
                      <w:lang w:eastAsia="en-GB"/>
                      <w14:ligatures w14:val="none"/>
                    </w:rPr>
                  </w:pPr>
                </w:p>
              </w:tc>
            </w:tr>
          </w:tbl>
          <w:p w14:paraId="17905931" w14:textId="77777777" w:rsidR="00BD7EBC" w:rsidRPr="00BD7EBC" w:rsidRDefault="00BD7EBC" w:rsidP="00BD7EBC">
            <w:pPr>
              <w:autoSpaceDE w:val="0"/>
              <w:spacing w:after="60" w:line="240" w:lineRule="auto"/>
              <w:ind w:left="454" w:hanging="454"/>
              <w:jc w:val="both"/>
              <w:rPr>
                <w:rFonts w:ascii="Times New Roman" w:eastAsia="Times New Roman" w:hAnsi="Times New Roman" w:cs="Times New Roman"/>
                <w:kern w:val="0"/>
                <w:lang w:eastAsia="en-GB"/>
                <w14:ligatures w14:val="none"/>
              </w:rPr>
            </w:pPr>
          </w:p>
          <w:p w14:paraId="17BA7C4D" w14:textId="77777777" w:rsidR="00BD7EBC" w:rsidRPr="00BD7EBC" w:rsidRDefault="00BD7EBC" w:rsidP="00BD7EBC">
            <w:pPr>
              <w:spacing w:after="120" w:line="240" w:lineRule="auto"/>
              <w:jc w:val="both"/>
              <w:rPr>
                <w:rFonts w:ascii="Times New Roman" w:eastAsia="Times New Roman" w:hAnsi="Times New Roman" w:cs="Times New Roman"/>
                <w:b/>
                <w:kern w:val="0"/>
                <w:lang w:eastAsia="en-GB"/>
                <w14:ligatures w14:val="none"/>
              </w:rPr>
            </w:pPr>
            <w:r w:rsidRPr="00BD7EBC">
              <w:rPr>
                <w:rFonts w:ascii="Times New Roman" w:eastAsia="Times New Roman" w:hAnsi="Times New Roman" w:cs="Times New Roman"/>
                <w:b/>
                <w:kern w:val="0"/>
                <w:lang w:eastAsia="en-GB"/>
                <w14:ligatures w14:val="none"/>
              </w:rPr>
              <w:t xml:space="preserve">Предлог мера и активности за унапређење квалитета стандарда 13: </w:t>
            </w:r>
          </w:p>
          <w:p w14:paraId="683F6518" w14:textId="77777777" w:rsidR="00BD7EBC" w:rsidRPr="00BD7EBC" w:rsidRDefault="00BD7EBC" w:rsidP="00BD7EBC">
            <w:pPr>
              <w:numPr>
                <w:ilvl w:val="0"/>
                <w:numId w:val="113"/>
              </w:numPr>
              <w:autoSpaceDE w:val="0"/>
              <w:autoSpaceDN w:val="0"/>
              <w:adjustRightInd w:val="0"/>
              <w:spacing w:after="0" w:line="240" w:lineRule="auto"/>
              <w:ind w:left="284" w:hanging="284"/>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подизање свести студената о важности процеса самовредновања,</w:t>
            </w:r>
          </w:p>
          <w:p w14:paraId="631642BA" w14:textId="77777777" w:rsidR="00BD7EBC" w:rsidRPr="00BD7EBC" w:rsidRDefault="00BD7EBC" w:rsidP="00BD7EBC">
            <w:pPr>
              <w:numPr>
                <w:ilvl w:val="0"/>
                <w:numId w:val="113"/>
              </w:numPr>
              <w:autoSpaceDE w:val="0"/>
              <w:autoSpaceDN w:val="0"/>
              <w:adjustRightInd w:val="0"/>
              <w:spacing w:after="0" w:line="240" w:lineRule="auto"/>
              <w:ind w:left="284" w:hanging="284"/>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повећање поверења студената у резултате овог процеса,</w:t>
            </w:r>
          </w:p>
          <w:p w14:paraId="680AC0D2" w14:textId="77777777" w:rsidR="00BD7EBC" w:rsidRPr="00BD7EBC" w:rsidRDefault="00BD7EBC" w:rsidP="00BD7EBC">
            <w:pPr>
              <w:numPr>
                <w:ilvl w:val="0"/>
                <w:numId w:val="113"/>
              </w:numPr>
              <w:autoSpaceDE w:val="0"/>
              <w:autoSpaceDN w:val="0"/>
              <w:adjustRightInd w:val="0"/>
              <w:spacing w:after="0" w:line="240" w:lineRule="auto"/>
              <w:ind w:left="284" w:hanging="284"/>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подстицање студентских иницијатива за побољшање квалитета,</w:t>
            </w:r>
          </w:p>
          <w:p w14:paraId="7F941DAA" w14:textId="77777777" w:rsidR="00BD7EBC" w:rsidRPr="00BD7EBC" w:rsidRDefault="00BD7EBC" w:rsidP="00BD7EBC">
            <w:pPr>
              <w:numPr>
                <w:ilvl w:val="0"/>
                <w:numId w:val="113"/>
              </w:numPr>
              <w:autoSpaceDE w:val="0"/>
              <w:autoSpaceDN w:val="0"/>
              <w:adjustRightInd w:val="0"/>
              <w:spacing w:after="0" w:line="240" w:lineRule="auto"/>
              <w:ind w:left="284" w:hanging="284"/>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побољшано информисање најмлађих студената о процесима самовредновања, контроле квалитета и о њиховим студентским правима,</w:t>
            </w:r>
          </w:p>
          <w:p w14:paraId="7042F9BE" w14:textId="77777777" w:rsidR="00BD7EBC" w:rsidRPr="00BD7EBC" w:rsidRDefault="00BD7EBC" w:rsidP="00BD7EBC">
            <w:pPr>
              <w:numPr>
                <w:ilvl w:val="0"/>
                <w:numId w:val="113"/>
              </w:numPr>
              <w:autoSpaceDE w:val="0"/>
              <w:autoSpaceDN w:val="0"/>
              <w:adjustRightInd w:val="0"/>
              <w:spacing w:after="0" w:line="240" w:lineRule="auto"/>
              <w:ind w:left="284" w:hanging="284"/>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организовање повремених анкета које представљају брзу реакцију на тренутно уочене проблеме,</w:t>
            </w:r>
          </w:p>
          <w:p w14:paraId="5473D8F2" w14:textId="77777777" w:rsidR="00BD7EBC" w:rsidRPr="00BD7EBC" w:rsidRDefault="00BD7EBC" w:rsidP="00BD7EBC">
            <w:pPr>
              <w:numPr>
                <w:ilvl w:val="0"/>
                <w:numId w:val="113"/>
              </w:numPr>
              <w:autoSpaceDE w:val="0"/>
              <w:autoSpaceDN w:val="0"/>
              <w:adjustRightInd w:val="0"/>
              <w:spacing w:after="0" w:line="240" w:lineRule="auto"/>
              <w:ind w:left="284" w:hanging="284"/>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 xml:space="preserve">подстицање мобилности студената у циљу уверавања у ефективност процеса и мера контроле квалитета у развијеним земљама, </w:t>
            </w:r>
          </w:p>
          <w:p w14:paraId="7B569D8B" w14:textId="77777777" w:rsidR="00BD7EBC" w:rsidRPr="00BD7EBC" w:rsidRDefault="00BD7EBC" w:rsidP="00BD7EBC">
            <w:pPr>
              <w:numPr>
                <w:ilvl w:val="0"/>
                <w:numId w:val="113"/>
              </w:numPr>
              <w:autoSpaceDE w:val="0"/>
              <w:autoSpaceDN w:val="0"/>
              <w:adjustRightInd w:val="0"/>
              <w:spacing w:after="60" w:line="240" w:lineRule="auto"/>
              <w:ind w:left="454" w:hanging="454"/>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стимулисање организовања студената у облику неформалних студентских организација, повећање степена дигитализације процеса анкетирања студената.</w:t>
            </w:r>
          </w:p>
          <w:p w14:paraId="44E6D156" w14:textId="77777777" w:rsidR="00BD7EBC" w:rsidRPr="00BD7EBC" w:rsidRDefault="00BD7EBC" w:rsidP="00BD7EBC">
            <w:pPr>
              <w:autoSpaceDE w:val="0"/>
              <w:spacing w:after="60" w:line="240" w:lineRule="auto"/>
              <w:ind w:left="454" w:hanging="454"/>
              <w:jc w:val="both"/>
              <w:rPr>
                <w:rFonts w:ascii="Times New Roman" w:eastAsia="Times New Roman" w:hAnsi="Times New Roman" w:cs="Times New Roman"/>
                <w:kern w:val="0"/>
                <w:lang w:eastAsia="en-GB"/>
                <w14:ligatures w14:val="none"/>
              </w:rPr>
            </w:pPr>
          </w:p>
        </w:tc>
      </w:tr>
      <w:tr w:rsidR="00BD7EBC" w:rsidRPr="00BD7EBC" w14:paraId="5CD0235B" w14:textId="77777777" w:rsidTr="00327266">
        <w:trPr>
          <w:jc w:val="center"/>
        </w:trPr>
        <w:tc>
          <w:tcPr>
            <w:tcW w:w="9498" w:type="dxa"/>
            <w:tcBorders>
              <w:top w:val="single" w:sz="12" w:space="0" w:color="000000"/>
              <w:left w:val="single" w:sz="12" w:space="0" w:color="000000"/>
              <w:bottom w:val="single" w:sz="12" w:space="0" w:color="000000"/>
              <w:right w:val="single" w:sz="12" w:space="0" w:color="000000"/>
            </w:tcBorders>
            <w:shd w:val="clear" w:color="auto" w:fill="F2F2F2"/>
          </w:tcPr>
          <w:p w14:paraId="34F64533" w14:textId="77777777" w:rsidR="00BD7EBC" w:rsidRPr="00BD7EBC" w:rsidRDefault="00BD7EBC" w:rsidP="00BD7EBC">
            <w:pPr>
              <w:spacing w:after="0" w:line="240" w:lineRule="auto"/>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b/>
                <w:kern w:val="0"/>
                <w:lang w:eastAsia="en-GB"/>
                <w14:ligatures w14:val="none"/>
              </w:rPr>
              <w:lastRenderedPageBreak/>
              <w:t>Показатељи и прилози за стандард  13</w:t>
            </w:r>
            <w:r w:rsidRPr="00BD7EBC">
              <w:rPr>
                <w:rFonts w:ascii="Times New Roman" w:eastAsia="Times New Roman" w:hAnsi="Times New Roman" w:cs="Times New Roman"/>
                <w:b/>
                <w:color w:val="FF0000"/>
                <w:kern w:val="0"/>
                <w:lang w:eastAsia="en-GB"/>
                <w14:ligatures w14:val="none"/>
              </w:rPr>
              <w:t>:</w:t>
            </w:r>
          </w:p>
          <w:p w14:paraId="66C98A6B" w14:textId="77777777" w:rsidR="00BD7EBC" w:rsidRPr="00BD7EBC" w:rsidRDefault="00BD7EBC" w:rsidP="00BD7EBC">
            <w:pPr>
              <w:spacing w:after="0" w:line="240" w:lineRule="auto"/>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b/>
                <w:kern w:val="0"/>
                <w:lang w:eastAsia="en-GB"/>
                <w14:ligatures w14:val="none"/>
              </w:rPr>
              <w:t>Прилог 13.1</w:t>
            </w:r>
            <w:r w:rsidRPr="00BD7EBC">
              <w:rPr>
                <w:rFonts w:ascii="Times New Roman" w:eastAsia="Times New Roman" w:hAnsi="Times New Roman" w:cs="Times New Roman"/>
                <w:kern w:val="0"/>
                <w:lang w:eastAsia="en-GB"/>
                <w14:ligatures w14:val="none"/>
              </w:rPr>
              <w:t xml:space="preserve"> Документација која потврђује учешће студената у самовредновању и провери квалитета</w:t>
            </w:r>
            <w:r w:rsidRPr="00BD7EBC">
              <w:rPr>
                <w:rFonts w:ascii="Times New Roman" w:eastAsia="Times New Roman" w:hAnsi="Times New Roman" w:cs="Times New Roman"/>
                <w:color w:val="0000FF"/>
                <w:kern w:val="0"/>
                <w:lang w:eastAsia="en-GB"/>
                <w14:ligatures w14:val="none"/>
              </w:rPr>
              <w:t xml:space="preserve"> </w:t>
            </w:r>
          </w:p>
        </w:tc>
      </w:tr>
    </w:tbl>
    <w:p w14:paraId="37E936E5" w14:textId="77777777" w:rsidR="00BD7EBC" w:rsidRPr="00BD7EBC" w:rsidRDefault="00BD7EBC" w:rsidP="00BD7EBC">
      <w:pPr>
        <w:spacing w:after="0" w:line="240" w:lineRule="auto"/>
        <w:jc w:val="both"/>
        <w:rPr>
          <w:rFonts w:ascii="Times New Roman" w:eastAsia="Times New Roman" w:hAnsi="Times New Roman" w:cs="Times New Roman"/>
          <w:kern w:val="0"/>
          <w:highlight w:val="yellow"/>
          <w:lang w:eastAsia="en-GB"/>
          <w14:ligatures w14:val="none"/>
        </w:rPr>
      </w:pPr>
    </w:p>
    <w:p w14:paraId="58D9A616" w14:textId="77777777" w:rsidR="00BD7EBC" w:rsidRPr="00BD7EBC" w:rsidRDefault="00BD7EBC" w:rsidP="00BD7EBC">
      <w:pPr>
        <w:spacing w:after="0" w:line="240" w:lineRule="auto"/>
        <w:jc w:val="both"/>
        <w:rPr>
          <w:rFonts w:ascii="Times New Roman" w:eastAsia="Times New Roman" w:hAnsi="Times New Roman" w:cs="Times New Roman"/>
          <w:kern w:val="0"/>
          <w:highlight w:val="yellow"/>
          <w:lang w:eastAsia="en-GB"/>
          <w14:ligatures w14:val="none"/>
        </w:rPr>
      </w:pPr>
    </w:p>
    <w:tbl>
      <w:tblPr>
        <w:tblW w:w="9498" w:type="dxa"/>
        <w:jc w:val="center"/>
        <w:tblLayout w:type="fixed"/>
        <w:tblLook w:val="0000" w:firstRow="0" w:lastRow="0" w:firstColumn="0" w:lastColumn="0" w:noHBand="0" w:noVBand="0"/>
      </w:tblPr>
      <w:tblGrid>
        <w:gridCol w:w="9498"/>
      </w:tblGrid>
      <w:tr w:rsidR="00BD7EBC" w:rsidRPr="00BD7EBC" w14:paraId="5EAC5D31" w14:textId="77777777" w:rsidTr="00327266">
        <w:trPr>
          <w:jc w:val="center"/>
        </w:trPr>
        <w:tc>
          <w:tcPr>
            <w:tcW w:w="9498" w:type="dxa"/>
            <w:tcBorders>
              <w:top w:val="single" w:sz="12" w:space="0" w:color="000000"/>
              <w:left w:val="single" w:sz="12" w:space="0" w:color="000000"/>
              <w:bottom w:val="single" w:sz="12" w:space="0" w:color="000000"/>
              <w:right w:val="single" w:sz="12" w:space="0" w:color="000000"/>
            </w:tcBorders>
            <w:shd w:val="clear" w:color="auto" w:fill="F2F2F2"/>
          </w:tcPr>
          <w:p w14:paraId="30C57734" w14:textId="77777777" w:rsidR="00BD7EBC" w:rsidRPr="00BD7EBC" w:rsidRDefault="00BD7EBC" w:rsidP="00BD7EBC">
            <w:pPr>
              <w:spacing w:after="60" w:line="240" w:lineRule="auto"/>
              <w:rPr>
                <w:rFonts w:ascii="Times New Roman" w:eastAsia="Times New Roman" w:hAnsi="Times New Roman" w:cs="Times New Roman"/>
                <w:kern w:val="0"/>
                <w:lang w:eastAsia="en-GB"/>
                <w14:ligatures w14:val="none"/>
              </w:rPr>
            </w:pPr>
            <w:bookmarkStart w:id="14" w:name="%D1%8114"/>
            <w:bookmarkEnd w:id="14"/>
            <w:r w:rsidRPr="00BD7EBC">
              <w:rPr>
                <w:rFonts w:ascii="Times New Roman" w:eastAsia="Times New Roman" w:hAnsi="Times New Roman" w:cs="Times New Roman"/>
                <w:b/>
                <w:kern w:val="0"/>
                <w:lang w:eastAsia="en-GB"/>
                <w14:ligatures w14:val="none"/>
              </w:rPr>
              <w:t xml:space="preserve">Стандард 14: Систематско праћење и периодична провера квалитета  </w:t>
            </w:r>
          </w:p>
          <w:p w14:paraId="227ADE3C" w14:textId="77777777" w:rsidR="00BD7EBC" w:rsidRPr="00BD7EBC" w:rsidRDefault="00BD7EBC" w:rsidP="00BD7EBC">
            <w:pPr>
              <w:spacing w:after="60" w:line="240" w:lineRule="auto"/>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Високошколска установа континуирано и систематски прикупља потребне информације о обезбеђењу квалитета и врши периодичне провере у свим областима обезбеђења квалитета.</w:t>
            </w:r>
          </w:p>
        </w:tc>
      </w:tr>
      <w:tr w:rsidR="00BD7EBC" w:rsidRPr="00BD7EBC" w14:paraId="41DB6A3D" w14:textId="77777777" w:rsidTr="00327266">
        <w:trPr>
          <w:jc w:val="center"/>
        </w:trPr>
        <w:tc>
          <w:tcPr>
            <w:tcW w:w="9498" w:type="dxa"/>
            <w:tcBorders>
              <w:top w:val="single" w:sz="12" w:space="0" w:color="000000"/>
              <w:left w:val="single" w:sz="12" w:space="0" w:color="000000"/>
              <w:bottom w:val="single" w:sz="12" w:space="0" w:color="000000"/>
              <w:right w:val="single" w:sz="12" w:space="0" w:color="000000"/>
            </w:tcBorders>
            <w:shd w:val="clear" w:color="auto" w:fill="auto"/>
          </w:tcPr>
          <w:p w14:paraId="157FFFE3" w14:textId="77777777" w:rsidR="00BD7EBC" w:rsidRPr="00BD7EBC" w:rsidRDefault="00BD7EBC" w:rsidP="00BD7EBC">
            <w:pPr>
              <w:spacing w:after="0" w:line="240" w:lineRule="auto"/>
              <w:jc w:val="both"/>
              <w:rPr>
                <w:rFonts w:ascii="Times New Roman" w:eastAsia="Times New Roman" w:hAnsi="Times New Roman" w:cs="Times New Roman"/>
                <w:b/>
                <w:kern w:val="0"/>
                <w:lang w:eastAsia="en-GB"/>
                <w14:ligatures w14:val="none"/>
              </w:rPr>
            </w:pPr>
          </w:p>
          <w:p w14:paraId="6A886E32" w14:textId="77777777" w:rsidR="00BD7EBC" w:rsidRPr="00BD7EBC" w:rsidRDefault="00BD7EBC" w:rsidP="00BD7EBC">
            <w:pPr>
              <w:suppressAutoHyphens/>
              <w:autoSpaceDE w:val="0"/>
              <w:autoSpaceDN w:val="0"/>
              <w:adjustRightInd w:val="0"/>
              <w:spacing w:after="200" w:line="240" w:lineRule="auto"/>
              <w:jc w:val="both"/>
              <w:rPr>
                <w:rFonts w:ascii="Times New Roman" w:eastAsia="Calibri" w:hAnsi="Times New Roman" w:cs="Times New Roman"/>
                <w:kern w:val="0"/>
                <w:lang w:eastAsia="zh-CN"/>
                <w14:ligatures w14:val="none"/>
              </w:rPr>
            </w:pPr>
            <w:r w:rsidRPr="00BD7EBC">
              <w:rPr>
                <w:rFonts w:ascii="Times New Roman" w:eastAsia="Calibri" w:hAnsi="Times New Roman" w:cs="Times New Roman"/>
                <w:bCs/>
                <w:kern w:val="0"/>
                <w:lang w:eastAsia="zh-CN"/>
                <w14:ligatures w14:val="none"/>
              </w:rPr>
              <w:t>Факултет за примењену екологију Футура</w:t>
            </w:r>
            <w:r w:rsidRPr="00BD7EBC">
              <w:rPr>
                <w:rFonts w:ascii="Times New Roman" w:eastAsia="Calibri" w:hAnsi="Times New Roman" w:cs="Times New Roman"/>
                <w:kern w:val="0"/>
                <w:lang w:eastAsia="zh-CN"/>
                <w14:ligatures w14:val="none"/>
              </w:rPr>
              <w:t xml:space="preserve"> обезбеђује и спроводи систематско праћење и периодичну проверу квалитета свог рада, својих капацитета и студената. Спровођење утврђених стандарда и поступака за оцењивање квалитета врши се преко Комисије за обезбеђење квалитета и самовредновање. Стандарди и поступци за обезбеђење квалитета на Факултету дефинисани су Правилником о начину и поступку самовредновања и оцењивања квалитета на Факултету за примењену екологију Футура, који подразумева формирање и постојање Комисије, а садржи и опис основних стандарда за самовредновање и оцењивање квалитета. Комисија за обезбеђење квалитета и самовредновање, у својству тела одговорног за квалитет на Факултету, периодично и синхронизовано са осталим органима процењује ниво остваривања и поштовања донетих параметара обезбеђења квалитета, имајући обавезу и мотив да на основу виђеног стања предлаже не само корективне, већ инвентивне и иновативне приступе унапређењу квалитета. Чланове </w:t>
            </w:r>
            <w:r w:rsidRPr="00BD7EBC">
              <w:rPr>
                <w:rFonts w:ascii="Times New Roman" w:eastAsia="Calibri" w:hAnsi="Times New Roman" w:cs="Times New Roman"/>
                <w:kern w:val="0"/>
                <w:lang w:eastAsia="zh-CN"/>
                <w14:ligatures w14:val="none"/>
              </w:rPr>
              <w:lastRenderedPageBreak/>
              <w:t>Комисије за обезбеђење квалитета и самовредновање предлаже декан Наставно-научном већу, а одлуком Наставно-научног већа Комисија се и формализује.</w:t>
            </w:r>
          </w:p>
          <w:p w14:paraId="0EF85FFD" w14:textId="77777777" w:rsidR="00BD7EBC" w:rsidRPr="00BD7EBC" w:rsidRDefault="00BD7EBC" w:rsidP="00BD7EBC">
            <w:pPr>
              <w:suppressAutoHyphens/>
              <w:autoSpaceDE w:val="0"/>
              <w:autoSpaceDN w:val="0"/>
              <w:adjustRightInd w:val="0"/>
              <w:spacing w:after="200" w:line="240" w:lineRule="auto"/>
              <w:jc w:val="both"/>
              <w:rPr>
                <w:rFonts w:ascii="Times New Roman" w:eastAsia="Calibri" w:hAnsi="Times New Roman" w:cs="Times New Roman"/>
                <w:kern w:val="0"/>
                <w:lang w:eastAsia="zh-CN"/>
                <w14:ligatures w14:val="none"/>
              </w:rPr>
            </w:pPr>
            <w:r w:rsidRPr="00BD7EBC">
              <w:rPr>
                <w:rFonts w:ascii="Times New Roman" w:eastAsia="Calibri" w:hAnsi="Times New Roman" w:cs="Times New Roman"/>
                <w:kern w:val="0"/>
                <w:lang w:eastAsia="zh-CN"/>
                <w14:ligatures w14:val="none"/>
              </w:rPr>
              <w:t xml:space="preserve">Комисија за обезбеђење квалитета и самовредновање има задатак да на годишњем нивоу извештава о свом раду и резултатима процеса самовредновања и обезбеђења квалитета за конкретну академску годину. У оквиру документа под називом „Извештај о раду Комисије за обезбеђење квалитета и самовредновање за академску годину 20../..“, Комисија износи егзактне податке и информације прикупљене анкетирањем, као и своје предлоге и сугестије за даље унапређење процеса обезбеђења квалитета. Такође, на почетку сваке академске године Комисија доставља Наставно-научном већу на усвајање документ под називом „План рада и процедура за праћење и унапређење квалитета на Факултету за примењену екологију Футура“. Сходно наведеном, Факултет преко Комисије обезбеђује услове за редовно, систематско прикупљање и обраду података. </w:t>
            </w:r>
          </w:p>
          <w:p w14:paraId="69872EFF" w14:textId="77777777" w:rsidR="00BD7EBC" w:rsidRPr="00BD7EBC" w:rsidRDefault="00BD7EBC" w:rsidP="00BD7EBC">
            <w:pPr>
              <w:suppressAutoHyphens/>
              <w:autoSpaceDE w:val="0"/>
              <w:autoSpaceDN w:val="0"/>
              <w:adjustRightInd w:val="0"/>
              <w:spacing w:after="200" w:line="240" w:lineRule="auto"/>
              <w:jc w:val="both"/>
              <w:rPr>
                <w:rFonts w:ascii="Times New Roman" w:eastAsia="Calibri" w:hAnsi="Times New Roman" w:cs="Times New Roman"/>
                <w:kern w:val="0"/>
                <w:lang w:eastAsia="zh-CN"/>
                <w14:ligatures w14:val="none"/>
              </w:rPr>
            </w:pPr>
            <w:r w:rsidRPr="00BD7EBC">
              <w:rPr>
                <w:rFonts w:ascii="Times New Roman" w:eastAsia="Calibri" w:hAnsi="Times New Roman" w:cs="Times New Roman"/>
                <w:kern w:val="0"/>
                <w:lang w:eastAsia="zh-CN"/>
                <w14:ligatures w14:val="none"/>
              </w:rPr>
              <w:t xml:space="preserve">Факултет обавља периодична самовредновања и проверу квалитета у складу са прописаним захтевима на сваке три године. Расположива инфраструктура за спровођење периодичног самовредновања тренутно је задовољавајућа, мада постоје потребе за унапређењем капацитета, које су описане у SWOT-анализама у оквиру свих претходних стандарда. </w:t>
            </w:r>
          </w:p>
          <w:p w14:paraId="0222CE6C" w14:textId="77777777" w:rsidR="00BD7EBC" w:rsidRPr="00BD7EBC" w:rsidRDefault="00BD7EBC" w:rsidP="00BD7EBC">
            <w:pPr>
              <w:suppressAutoHyphens/>
              <w:autoSpaceDE w:val="0"/>
              <w:autoSpaceDN w:val="0"/>
              <w:adjustRightInd w:val="0"/>
              <w:spacing w:after="200" w:line="240" w:lineRule="auto"/>
              <w:jc w:val="both"/>
              <w:rPr>
                <w:rFonts w:ascii="Times New Roman" w:eastAsia="Calibri" w:hAnsi="Times New Roman" w:cs="Times New Roman"/>
                <w:kern w:val="0"/>
                <w:lang w:eastAsia="zh-CN"/>
                <w14:ligatures w14:val="none"/>
              </w:rPr>
            </w:pPr>
            <w:r w:rsidRPr="00BD7EBC">
              <w:rPr>
                <w:rFonts w:ascii="Times New Roman" w:eastAsia="Calibri" w:hAnsi="Times New Roman" w:cs="Times New Roman"/>
                <w:kern w:val="0"/>
                <w:lang w:eastAsia="zh-CN"/>
                <w14:ligatures w14:val="none"/>
              </w:rPr>
              <w:t xml:space="preserve">Такође, потребно је још боље упознати студенте за значајем и принципима самовредновања, како би већина студентске популације схватила значај сопственог учешћа у овом процесу кроз одговарање на анкете и давање сугестија за унапређење рада (да, поред чланова у Комисији, који представљају студенте са развијеним комуникационим и модераторским вештинама, остали део студентске популације узме још активније учешће у процесу самовредновања). Увођење књиге утисака или кутије за сугестије и предлоге представља уместан предлог за прикупљање већег броја неструктурираних мишљења и предлога од стране студената, како би се повећало њихово учешће у оцени квалитета рада зарад даљег унапређења. </w:t>
            </w:r>
          </w:p>
          <w:p w14:paraId="0C55BA49" w14:textId="77777777" w:rsidR="00BD7EBC" w:rsidRPr="00BD7EBC" w:rsidRDefault="00BD7EBC" w:rsidP="00BD7EBC">
            <w:pPr>
              <w:suppressAutoHyphens/>
              <w:autoSpaceDE w:val="0"/>
              <w:autoSpaceDN w:val="0"/>
              <w:adjustRightInd w:val="0"/>
              <w:spacing w:after="200" w:line="240" w:lineRule="auto"/>
              <w:jc w:val="both"/>
              <w:rPr>
                <w:rFonts w:ascii="Calibri" w:eastAsia="Calibri" w:hAnsi="Calibri" w:cs="TimesNewRoman"/>
                <w:kern w:val="0"/>
                <w:lang w:eastAsia="zh-CN"/>
                <w14:ligatures w14:val="none"/>
              </w:rPr>
            </w:pPr>
            <w:r w:rsidRPr="00BD7EBC">
              <w:rPr>
                <w:rFonts w:ascii="Times New Roman" w:eastAsia="Calibri" w:hAnsi="Times New Roman" w:cs="Times New Roman"/>
                <w:kern w:val="0"/>
                <w:lang w:eastAsia="zh-CN"/>
                <w14:ligatures w14:val="none"/>
              </w:rPr>
              <w:t xml:space="preserve">Факултет остварује добру комуникацију и сарадњу са већином институција у области истраживања и високог образовања. Број уговора о сарадњи и наставно-научних база Факултета (Табела 11.3) потврђује ову чињеницу. Постоји проблем у комуникацији са појединим факултетима чији је оснивач држава, који Факултет Футура сматрају конкурентском институцијом високог образовања. Проблеми се огледају у ставовима руководства о забрани учешћа њихових професора у комисијама за јавну одбрану мастер и докторских радова, као и у одбијању сарадње кроз реализацију заједничких пројеката. Са друге стране, истраживачки институти из истих или сличних научних области потпуно су отворени за ове видове сарадње и са њима Факултет Футура остварује одличну комуникацију и размену информација и резултата истраживања. </w:t>
            </w:r>
          </w:p>
          <w:p w14:paraId="4FD84D13" w14:textId="77777777" w:rsidR="00BD7EBC" w:rsidRPr="00BD7EBC" w:rsidRDefault="00BD7EBC" w:rsidP="00BD7EBC">
            <w:pPr>
              <w:suppressAutoHyphens/>
              <w:autoSpaceDE w:val="0"/>
              <w:autoSpaceDN w:val="0"/>
              <w:adjustRightInd w:val="0"/>
              <w:spacing w:after="200" w:line="240" w:lineRule="auto"/>
              <w:jc w:val="both"/>
              <w:rPr>
                <w:rFonts w:ascii="Times New Roman" w:eastAsia="Calibri" w:hAnsi="Times New Roman" w:cs="Times New Roman"/>
                <w:kern w:val="0"/>
                <w:lang w:eastAsia="zh-CN"/>
                <w14:ligatures w14:val="none"/>
              </w:rPr>
            </w:pPr>
            <w:r w:rsidRPr="00BD7EBC">
              <w:rPr>
                <w:rFonts w:ascii="Times New Roman" w:eastAsia="Calibri" w:hAnsi="Times New Roman" w:cs="Times New Roman"/>
                <w:kern w:val="0"/>
                <w:lang w:eastAsia="zh-CN"/>
                <w14:ligatures w14:val="none"/>
              </w:rPr>
              <w:t xml:space="preserve">Сви наставници и сарадници, запослени у стручним службама, студентске организације и студенти, као и Комисија за обезбеђење квалитета и самовредновање, упознати су са налазима и закључцима који се налазе у извештајима за контролу квалитета. На интернет-страници Факултета постоји одељак под називом „Квалитет и вредновање“, где су доступни извештаји о самовредновању, као и релевантни документи: Стратегија обезбеђења квалитета, Правилник о начину и поступку самовредновања и оцењивања квалитета, одлуке, планови рада и др.. Такође, у сегменту Акта факултета, доступни су сви документи који опредељују стратешко деловање Факултета Футура и принципе спровођења стратешких циљева. </w:t>
            </w:r>
          </w:p>
          <w:p w14:paraId="3811B878" w14:textId="77777777" w:rsidR="00BD7EBC" w:rsidRPr="00BD7EBC" w:rsidRDefault="00BD7EBC" w:rsidP="00BD7EBC">
            <w:pPr>
              <w:suppressAutoHyphens/>
              <w:autoSpaceDE w:val="0"/>
              <w:autoSpaceDN w:val="0"/>
              <w:adjustRightInd w:val="0"/>
              <w:spacing w:after="200" w:line="240" w:lineRule="auto"/>
              <w:jc w:val="both"/>
              <w:rPr>
                <w:rFonts w:ascii="Times New Roman" w:eastAsia="Calibri" w:hAnsi="Times New Roman" w:cs="Times New Roman"/>
                <w:b/>
                <w:kern w:val="0"/>
                <w:szCs w:val="20"/>
                <w:lang w:eastAsia="zh-CN"/>
                <w14:ligatures w14:val="none"/>
              </w:rPr>
            </w:pPr>
            <w:r w:rsidRPr="00BD7EBC">
              <w:rPr>
                <w:rFonts w:ascii="Times New Roman" w:eastAsia="Calibri" w:hAnsi="Times New Roman" w:cs="Times New Roman"/>
                <w:b/>
                <w:kern w:val="0"/>
                <w:szCs w:val="20"/>
                <w:lang w:eastAsia="zh-CN"/>
                <w14:ligatures w14:val="none"/>
              </w:rPr>
              <w:lastRenderedPageBreak/>
              <w:t>SWOT-анализа стандарда 14</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11"/>
              <w:gridCol w:w="4253"/>
            </w:tblGrid>
            <w:tr w:rsidR="00BD7EBC" w:rsidRPr="00BD7EBC" w14:paraId="6935570B" w14:textId="77777777" w:rsidTr="00327266">
              <w:tc>
                <w:tcPr>
                  <w:tcW w:w="5211" w:type="dxa"/>
                </w:tcPr>
                <w:p w14:paraId="1ADEB7B3" w14:textId="77777777" w:rsidR="00BD7EBC" w:rsidRPr="00BD7EBC" w:rsidRDefault="00BD7EBC" w:rsidP="00BD7EBC">
                  <w:pPr>
                    <w:spacing w:after="0" w:line="240" w:lineRule="auto"/>
                    <w:jc w:val="center"/>
                    <w:rPr>
                      <w:rFonts w:ascii="Times New Roman" w:eastAsia="Times New Roman" w:hAnsi="Times New Roman" w:cs="Times New Roman"/>
                      <w:b/>
                      <w:color w:val="000000"/>
                      <w:spacing w:val="-3"/>
                      <w:kern w:val="0"/>
                      <w:lang w:eastAsia="en-GB"/>
                      <w14:ligatures w14:val="none"/>
                    </w:rPr>
                  </w:pPr>
                  <w:r w:rsidRPr="00BD7EBC">
                    <w:rPr>
                      <w:rFonts w:ascii="Times New Roman" w:eastAsia="Times New Roman" w:hAnsi="Times New Roman" w:cs="Times New Roman"/>
                      <w:b/>
                      <w:color w:val="000000"/>
                      <w:spacing w:val="-3"/>
                      <w:kern w:val="0"/>
                      <w:lang w:eastAsia="en-GB"/>
                      <w14:ligatures w14:val="none"/>
                    </w:rPr>
                    <w:t>СНАГА</w:t>
                  </w:r>
                </w:p>
              </w:tc>
              <w:tc>
                <w:tcPr>
                  <w:tcW w:w="4253" w:type="dxa"/>
                </w:tcPr>
                <w:p w14:paraId="6D3A1B47" w14:textId="77777777" w:rsidR="00BD7EBC" w:rsidRPr="00BD7EBC" w:rsidRDefault="00BD7EBC" w:rsidP="00BD7EBC">
                  <w:pPr>
                    <w:spacing w:after="0" w:line="240" w:lineRule="auto"/>
                    <w:jc w:val="center"/>
                    <w:rPr>
                      <w:rFonts w:ascii="Times New Roman" w:eastAsia="Times New Roman" w:hAnsi="Times New Roman" w:cs="Times New Roman"/>
                      <w:b/>
                      <w:color w:val="000000"/>
                      <w:spacing w:val="-3"/>
                      <w:kern w:val="0"/>
                      <w:lang w:eastAsia="en-GB"/>
                      <w14:ligatures w14:val="none"/>
                    </w:rPr>
                  </w:pPr>
                  <w:r w:rsidRPr="00BD7EBC">
                    <w:rPr>
                      <w:rFonts w:ascii="Times New Roman" w:eastAsia="Times New Roman" w:hAnsi="Times New Roman" w:cs="Times New Roman"/>
                      <w:b/>
                      <w:color w:val="000000"/>
                      <w:spacing w:val="-3"/>
                      <w:kern w:val="0"/>
                      <w:lang w:eastAsia="en-GB"/>
                      <w14:ligatures w14:val="none"/>
                    </w:rPr>
                    <w:t>СЛАБОСТ</w:t>
                  </w:r>
                </w:p>
              </w:tc>
            </w:tr>
            <w:tr w:rsidR="00BD7EBC" w:rsidRPr="00BD7EBC" w14:paraId="39983139" w14:textId="77777777" w:rsidTr="00327266">
              <w:trPr>
                <w:trHeight w:val="2060"/>
              </w:trPr>
              <w:tc>
                <w:tcPr>
                  <w:tcW w:w="5211" w:type="dxa"/>
                </w:tcPr>
                <w:p w14:paraId="3E5942B3" w14:textId="77777777" w:rsidR="00BD7EBC" w:rsidRPr="00BD7EBC" w:rsidRDefault="00BD7EBC" w:rsidP="00BD7EBC">
                  <w:pPr>
                    <w:numPr>
                      <w:ilvl w:val="0"/>
                      <w:numId w:val="88"/>
                    </w:numPr>
                    <w:spacing w:after="0" w:line="240" w:lineRule="auto"/>
                    <w:ind w:left="426"/>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bCs/>
                      <w:kern w:val="0"/>
                      <w:lang w:eastAsia="en-GB"/>
                      <w14:ligatures w14:val="none"/>
                    </w:rPr>
                    <w:t xml:space="preserve">Факултет </w:t>
                  </w:r>
                  <w:r w:rsidRPr="00BD7EBC">
                    <w:rPr>
                      <w:rFonts w:ascii="Times New Roman" w:eastAsia="Times New Roman" w:hAnsi="Times New Roman" w:cs="Times New Roman"/>
                      <w:kern w:val="0"/>
                      <w:lang w:eastAsia="en-GB"/>
                      <w14:ligatures w14:val="none"/>
                    </w:rPr>
                    <w:t>обезбеђује континуитет у спровођењу утврђених стандарда и поступака за оцењивање квалитета преко Комисије за обезбеђивање квалитета и самовредновање (+++)</w:t>
                  </w:r>
                </w:p>
                <w:p w14:paraId="0160909E" w14:textId="77777777" w:rsidR="00BD7EBC" w:rsidRPr="00BD7EBC" w:rsidRDefault="00BD7EBC" w:rsidP="00BD7EBC">
                  <w:pPr>
                    <w:numPr>
                      <w:ilvl w:val="0"/>
                      <w:numId w:val="88"/>
                    </w:numPr>
                    <w:spacing w:after="0" w:line="240" w:lineRule="auto"/>
                    <w:ind w:left="426"/>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Постоје документи који одређују стратешке правце у провери квалитета, као и поступке њихове реализације (+++)</w:t>
                  </w:r>
                </w:p>
                <w:p w14:paraId="7098AABA" w14:textId="77777777" w:rsidR="00BD7EBC" w:rsidRPr="00BD7EBC" w:rsidRDefault="00BD7EBC" w:rsidP="00BD7EBC">
                  <w:pPr>
                    <w:numPr>
                      <w:ilvl w:val="0"/>
                      <w:numId w:val="88"/>
                    </w:numPr>
                    <w:spacing w:after="0" w:line="240" w:lineRule="auto"/>
                    <w:ind w:left="426"/>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Запослени и студенти показују спремност да учествују у процесу провере квалитета (++)</w:t>
                  </w:r>
                </w:p>
                <w:p w14:paraId="2BDA9DA7" w14:textId="77777777" w:rsidR="00BD7EBC" w:rsidRPr="00BD7EBC" w:rsidRDefault="00BD7EBC" w:rsidP="00BD7EBC">
                  <w:pPr>
                    <w:numPr>
                      <w:ilvl w:val="0"/>
                      <w:numId w:val="88"/>
                    </w:numPr>
                    <w:spacing w:after="0" w:line="240" w:lineRule="auto"/>
                    <w:ind w:left="426"/>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Процес систематског праћења и периодичне провере потпуно је транспарентан и доступан увиду јавности (+++)</w:t>
                  </w:r>
                </w:p>
                <w:p w14:paraId="7CDEED40" w14:textId="77777777" w:rsidR="00BD7EBC" w:rsidRPr="00BD7EBC" w:rsidRDefault="00BD7EBC" w:rsidP="00BD7EBC">
                  <w:pPr>
                    <w:spacing w:after="0" w:line="240" w:lineRule="auto"/>
                    <w:ind w:left="426"/>
                    <w:rPr>
                      <w:rFonts w:ascii="Times New Roman" w:eastAsia="Times New Roman" w:hAnsi="Times New Roman" w:cs="Times New Roman"/>
                      <w:kern w:val="0"/>
                      <w:lang w:eastAsia="en-GB"/>
                      <w14:ligatures w14:val="none"/>
                    </w:rPr>
                  </w:pPr>
                </w:p>
              </w:tc>
              <w:tc>
                <w:tcPr>
                  <w:tcW w:w="4253" w:type="dxa"/>
                </w:tcPr>
                <w:p w14:paraId="0F40AB6F" w14:textId="77777777" w:rsidR="00BD7EBC" w:rsidRPr="00BD7EBC" w:rsidRDefault="00BD7EBC" w:rsidP="00BD7EBC">
                  <w:pPr>
                    <w:numPr>
                      <w:ilvl w:val="0"/>
                      <w:numId w:val="86"/>
                    </w:numPr>
                    <w:autoSpaceDE w:val="0"/>
                    <w:autoSpaceDN w:val="0"/>
                    <w:adjustRightInd w:val="0"/>
                    <w:spacing w:after="0" w:line="240" w:lineRule="auto"/>
                    <w:rPr>
                      <w:rFonts w:ascii="Times New Roman" w:eastAsia="Times New Roman" w:hAnsi="Times New Roman" w:cs="Times New Roman"/>
                      <w:color w:val="000000"/>
                      <w:spacing w:val="-3"/>
                      <w:kern w:val="0"/>
                      <w:lang w:eastAsia="en-GB"/>
                      <w14:ligatures w14:val="none"/>
                    </w:rPr>
                  </w:pPr>
                  <w:r w:rsidRPr="00BD7EBC">
                    <w:rPr>
                      <w:rFonts w:ascii="Times New Roman" w:eastAsia="Times New Roman" w:hAnsi="Times New Roman" w:cs="Times New Roman"/>
                      <w:color w:val="000000"/>
                      <w:spacing w:val="-3"/>
                      <w:kern w:val="0"/>
                      <w:lang w:eastAsia="en-GB"/>
                      <w14:ligatures w14:val="none"/>
                    </w:rPr>
                    <w:t>Потреба за већим бројем запослених на административним и техничким пословима за потребе осигурања и унапређења квалитета (++)</w:t>
                  </w:r>
                </w:p>
                <w:p w14:paraId="3EFD8C7A" w14:textId="77777777" w:rsidR="00BD7EBC" w:rsidRPr="00BD7EBC" w:rsidRDefault="00BD7EBC" w:rsidP="00BD7EBC">
                  <w:pPr>
                    <w:numPr>
                      <w:ilvl w:val="0"/>
                      <w:numId w:val="86"/>
                    </w:numPr>
                    <w:autoSpaceDE w:val="0"/>
                    <w:autoSpaceDN w:val="0"/>
                    <w:adjustRightInd w:val="0"/>
                    <w:spacing w:after="0" w:line="240" w:lineRule="auto"/>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Потреба за даљом електронизацијом и дигитализацијом процеса обезбеђења квалитета (++)</w:t>
                  </w:r>
                </w:p>
                <w:p w14:paraId="20030548" w14:textId="77777777" w:rsidR="00BD7EBC" w:rsidRPr="00BD7EBC" w:rsidRDefault="00BD7EBC" w:rsidP="00BD7EBC">
                  <w:pPr>
                    <w:numPr>
                      <w:ilvl w:val="0"/>
                      <w:numId w:val="86"/>
                    </w:numPr>
                    <w:autoSpaceDE w:val="0"/>
                    <w:autoSpaceDN w:val="0"/>
                    <w:adjustRightInd w:val="0"/>
                    <w:spacing w:after="0" w:line="240" w:lineRule="auto"/>
                    <w:rPr>
                      <w:rFonts w:ascii="Times New Roman" w:eastAsia="Times New Roman" w:hAnsi="Times New Roman" w:cs="Times New Roman"/>
                      <w:kern w:val="0"/>
                      <w:lang w:eastAsia="en-GB"/>
                      <w14:ligatures w14:val="none"/>
                    </w:rPr>
                  </w:pPr>
                  <w:proofErr w:type="spellStart"/>
                  <w:r w:rsidRPr="00BD7EBC">
                    <w:rPr>
                      <w:rFonts w:ascii="Times New Roman" w:eastAsia="Times New Roman" w:hAnsi="Times New Roman" w:cs="Times New Roman"/>
                      <w:kern w:val="0"/>
                      <w:lang w:val="en-GB" w:eastAsia="en-GB"/>
                      <w14:ligatures w14:val="none"/>
                    </w:rPr>
                    <w:t>Недовољно</w:t>
                  </w:r>
                  <w:proofErr w:type="spellEnd"/>
                  <w:r w:rsidRPr="00BD7EBC">
                    <w:rPr>
                      <w:rFonts w:ascii="Times New Roman" w:eastAsia="Times New Roman" w:hAnsi="Times New Roman" w:cs="Times New Roman"/>
                      <w:kern w:val="0"/>
                      <w:lang w:val="en-GB" w:eastAsia="en-GB"/>
                      <w14:ligatures w14:val="none"/>
                    </w:rPr>
                    <w:t xml:space="preserve"> </w:t>
                  </w:r>
                  <w:proofErr w:type="spellStart"/>
                  <w:r w:rsidRPr="00BD7EBC">
                    <w:rPr>
                      <w:rFonts w:ascii="Times New Roman" w:eastAsia="Times New Roman" w:hAnsi="Times New Roman" w:cs="Times New Roman"/>
                      <w:kern w:val="0"/>
                      <w:lang w:val="en-GB" w:eastAsia="en-GB"/>
                      <w14:ligatures w14:val="none"/>
                    </w:rPr>
                    <w:t>систематско</w:t>
                  </w:r>
                  <w:proofErr w:type="spellEnd"/>
                  <w:r w:rsidRPr="00BD7EBC">
                    <w:rPr>
                      <w:rFonts w:ascii="Times New Roman" w:eastAsia="Times New Roman" w:hAnsi="Times New Roman" w:cs="Times New Roman"/>
                      <w:kern w:val="0"/>
                      <w:lang w:val="en-GB" w:eastAsia="en-GB"/>
                      <w14:ligatures w14:val="none"/>
                    </w:rPr>
                    <w:t xml:space="preserve"> </w:t>
                  </w:r>
                  <w:proofErr w:type="spellStart"/>
                  <w:r w:rsidRPr="00BD7EBC">
                    <w:rPr>
                      <w:rFonts w:ascii="Times New Roman" w:eastAsia="Times New Roman" w:hAnsi="Times New Roman" w:cs="Times New Roman"/>
                      <w:kern w:val="0"/>
                      <w:lang w:val="en-GB" w:eastAsia="en-GB"/>
                      <w14:ligatures w14:val="none"/>
                    </w:rPr>
                    <w:t>прикупљање</w:t>
                  </w:r>
                  <w:proofErr w:type="spellEnd"/>
                  <w:r w:rsidRPr="00BD7EBC">
                    <w:rPr>
                      <w:rFonts w:ascii="Times New Roman" w:eastAsia="Times New Roman" w:hAnsi="Times New Roman" w:cs="Times New Roman"/>
                      <w:kern w:val="0"/>
                      <w:lang w:val="en-GB" w:eastAsia="en-GB"/>
                      <w14:ligatures w14:val="none"/>
                    </w:rPr>
                    <w:t xml:space="preserve"> и </w:t>
                  </w:r>
                  <w:proofErr w:type="spellStart"/>
                  <w:r w:rsidRPr="00BD7EBC">
                    <w:rPr>
                      <w:rFonts w:ascii="Times New Roman" w:eastAsia="Times New Roman" w:hAnsi="Times New Roman" w:cs="Times New Roman"/>
                      <w:kern w:val="0"/>
                      <w:lang w:val="en-GB" w:eastAsia="en-GB"/>
                      <w14:ligatures w14:val="none"/>
                    </w:rPr>
                    <w:t>анализа</w:t>
                  </w:r>
                  <w:proofErr w:type="spellEnd"/>
                  <w:r w:rsidRPr="00BD7EBC">
                    <w:rPr>
                      <w:rFonts w:ascii="Times New Roman" w:eastAsia="Times New Roman" w:hAnsi="Times New Roman" w:cs="Times New Roman"/>
                      <w:kern w:val="0"/>
                      <w:lang w:val="en-GB" w:eastAsia="en-GB"/>
                      <w14:ligatures w14:val="none"/>
                    </w:rPr>
                    <w:t xml:space="preserve"> </w:t>
                  </w:r>
                  <w:proofErr w:type="spellStart"/>
                  <w:r w:rsidRPr="00BD7EBC">
                    <w:rPr>
                      <w:rFonts w:ascii="Times New Roman" w:eastAsia="Times New Roman" w:hAnsi="Times New Roman" w:cs="Times New Roman"/>
                      <w:kern w:val="0"/>
                      <w:lang w:val="en-GB" w:eastAsia="en-GB"/>
                      <w14:ligatures w14:val="none"/>
                    </w:rPr>
                    <w:t>повратних</w:t>
                  </w:r>
                  <w:proofErr w:type="spellEnd"/>
                  <w:r w:rsidRPr="00BD7EBC">
                    <w:rPr>
                      <w:rFonts w:ascii="Times New Roman" w:eastAsia="Times New Roman" w:hAnsi="Times New Roman" w:cs="Times New Roman"/>
                      <w:kern w:val="0"/>
                      <w:lang w:val="en-GB" w:eastAsia="en-GB"/>
                      <w14:ligatures w14:val="none"/>
                    </w:rPr>
                    <w:t xml:space="preserve"> </w:t>
                  </w:r>
                  <w:proofErr w:type="spellStart"/>
                  <w:r w:rsidRPr="00BD7EBC">
                    <w:rPr>
                      <w:rFonts w:ascii="Times New Roman" w:eastAsia="Times New Roman" w:hAnsi="Times New Roman" w:cs="Times New Roman"/>
                      <w:kern w:val="0"/>
                      <w:lang w:val="en-GB" w:eastAsia="en-GB"/>
                      <w14:ligatures w14:val="none"/>
                    </w:rPr>
                    <w:t>информација</w:t>
                  </w:r>
                  <w:proofErr w:type="spellEnd"/>
                  <w:r w:rsidRPr="00BD7EBC">
                    <w:rPr>
                      <w:rFonts w:ascii="Times New Roman" w:eastAsia="Times New Roman" w:hAnsi="Times New Roman" w:cs="Times New Roman"/>
                      <w:kern w:val="0"/>
                      <w:lang w:val="en-GB" w:eastAsia="en-GB"/>
                      <w14:ligatures w14:val="none"/>
                    </w:rPr>
                    <w:t xml:space="preserve"> </w:t>
                  </w:r>
                  <w:proofErr w:type="spellStart"/>
                  <w:r w:rsidRPr="00BD7EBC">
                    <w:rPr>
                      <w:rFonts w:ascii="Times New Roman" w:eastAsia="Times New Roman" w:hAnsi="Times New Roman" w:cs="Times New Roman"/>
                      <w:kern w:val="0"/>
                      <w:lang w:val="en-GB" w:eastAsia="en-GB"/>
                      <w14:ligatures w14:val="none"/>
                    </w:rPr>
                    <w:t>од</w:t>
                  </w:r>
                  <w:proofErr w:type="spellEnd"/>
                  <w:r w:rsidRPr="00BD7EBC">
                    <w:rPr>
                      <w:rFonts w:ascii="Times New Roman" w:eastAsia="Times New Roman" w:hAnsi="Times New Roman" w:cs="Times New Roman"/>
                      <w:kern w:val="0"/>
                      <w:lang w:val="en-GB" w:eastAsia="en-GB"/>
                      <w14:ligatures w14:val="none"/>
                    </w:rPr>
                    <w:t xml:space="preserve"> </w:t>
                  </w:r>
                  <w:proofErr w:type="spellStart"/>
                  <w:r w:rsidRPr="00BD7EBC">
                    <w:rPr>
                      <w:rFonts w:ascii="Times New Roman" w:eastAsia="Times New Roman" w:hAnsi="Times New Roman" w:cs="Times New Roman"/>
                      <w:kern w:val="0"/>
                      <w:lang w:val="en-GB" w:eastAsia="en-GB"/>
                      <w14:ligatures w14:val="none"/>
                    </w:rPr>
                    <w:t>послодаваца</w:t>
                  </w:r>
                  <w:proofErr w:type="spellEnd"/>
                  <w:r w:rsidRPr="00BD7EBC">
                    <w:rPr>
                      <w:rFonts w:ascii="Times New Roman" w:eastAsia="Times New Roman" w:hAnsi="Times New Roman" w:cs="Times New Roman"/>
                      <w:kern w:val="0"/>
                      <w:lang w:val="en-GB" w:eastAsia="en-GB"/>
                      <w14:ligatures w14:val="none"/>
                    </w:rPr>
                    <w:t xml:space="preserve"> и </w:t>
                  </w:r>
                  <w:proofErr w:type="spellStart"/>
                  <w:r w:rsidRPr="00BD7EBC">
                    <w:rPr>
                      <w:rFonts w:ascii="Times New Roman" w:eastAsia="Times New Roman" w:hAnsi="Times New Roman" w:cs="Times New Roman"/>
                      <w:kern w:val="0"/>
                      <w:lang w:val="en-GB" w:eastAsia="en-GB"/>
                      <w14:ligatures w14:val="none"/>
                    </w:rPr>
                    <w:t>бивших</w:t>
                  </w:r>
                  <w:proofErr w:type="spellEnd"/>
                  <w:r w:rsidRPr="00BD7EBC">
                    <w:rPr>
                      <w:rFonts w:ascii="Times New Roman" w:eastAsia="Times New Roman" w:hAnsi="Times New Roman" w:cs="Times New Roman"/>
                      <w:kern w:val="0"/>
                      <w:lang w:val="en-GB" w:eastAsia="en-GB"/>
                      <w14:ligatures w14:val="none"/>
                    </w:rPr>
                    <w:t xml:space="preserve"> </w:t>
                  </w:r>
                  <w:proofErr w:type="spellStart"/>
                  <w:r w:rsidRPr="00BD7EBC">
                    <w:rPr>
                      <w:rFonts w:ascii="Times New Roman" w:eastAsia="Times New Roman" w:hAnsi="Times New Roman" w:cs="Times New Roman"/>
                      <w:kern w:val="0"/>
                      <w:lang w:val="en-GB" w:eastAsia="en-GB"/>
                      <w14:ligatures w14:val="none"/>
                    </w:rPr>
                    <w:t>студената</w:t>
                  </w:r>
                  <w:proofErr w:type="spellEnd"/>
                  <w:r w:rsidRPr="00BD7EBC">
                    <w:rPr>
                      <w:rFonts w:ascii="Times New Roman" w:eastAsia="Times New Roman" w:hAnsi="Times New Roman" w:cs="Times New Roman"/>
                      <w:kern w:val="0"/>
                      <w:lang w:val="en-GB" w:eastAsia="en-GB"/>
                      <w14:ligatures w14:val="none"/>
                    </w:rPr>
                    <w:t xml:space="preserve"> о </w:t>
                  </w:r>
                  <w:proofErr w:type="spellStart"/>
                  <w:r w:rsidRPr="00BD7EBC">
                    <w:rPr>
                      <w:rFonts w:ascii="Times New Roman" w:eastAsia="Times New Roman" w:hAnsi="Times New Roman" w:cs="Times New Roman"/>
                      <w:kern w:val="0"/>
                      <w:lang w:val="en-GB" w:eastAsia="en-GB"/>
                      <w14:ligatures w14:val="none"/>
                    </w:rPr>
                    <w:t>њиховим</w:t>
                  </w:r>
                  <w:proofErr w:type="spellEnd"/>
                  <w:r w:rsidRPr="00BD7EBC">
                    <w:rPr>
                      <w:rFonts w:ascii="Times New Roman" w:eastAsia="Times New Roman" w:hAnsi="Times New Roman" w:cs="Times New Roman"/>
                      <w:kern w:val="0"/>
                      <w:lang w:val="en-GB" w:eastAsia="en-GB"/>
                      <w14:ligatures w14:val="none"/>
                    </w:rPr>
                    <w:t xml:space="preserve"> </w:t>
                  </w:r>
                  <w:proofErr w:type="spellStart"/>
                  <w:r w:rsidRPr="00BD7EBC">
                    <w:rPr>
                      <w:rFonts w:ascii="Times New Roman" w:eastAsia="Times New Roman" w:hAnsi="Times New Roman" w:cs="Times New Roman"/>
                      <w:kern w:val="0"/>
                      <w:lang w:val="en-GB" w:eastAsia="en-GB"/>
                      <w14:ligatures w14:val="none"/>
                    </w:rPr>
                    <w:t>компетенцијама</w:t>
                  </w:r>
                  <w:proofErr w:type="spellEnd"/>
                  <w:r w:rsidRPr="00BD7EBC">
                    <w:rPr>
                      <w:rFonts w:ascii="Times New Roman" w:eastAsia="Times New Roman" w:hAnsi="Times New Roman" w:cs="Times New Roman"/>
                      <w:kern w:val="0"/>
                      <w:lang w:val="en-GB" w:eastAsia="en-GB"/>
                      <w14:ligatures w14:val="none"/>
                    </w:rPr>
                    <w:t xml:space="preserve"> (+</w:t>
                  </w:r>
                  <w:r w:rsidRPr="00BD7EBC">
                    <w:rPr>
                      <w:rFonts w:ascii="Times New Roman" w:eastAsia="Times New Roman" w:hAnsi="Times New Roman" w:cs="Times New Roman"/>
                      <w:kern w:val="0"/>
                      <w:lang w:eastAsia="en-GB"/>
                      <w14:ligatures w14:val="none"/>
                    </w:rPr>
                    <w:t>+</w:t>
                  </w:r>
                  <w:r w:rsidRPr="00BD7EBC">
                    <w:rPr>
                      <w:rFonts w:ascii="Times New Roman" w:eastAsia="Times New Roman" w:hAnsi="Times New Roman" w:cs="Times New Roman"/>
                      <w:kern w:val="0"/>
                      <w:lang w:val="en-GB" w:eastAsia="en-GB"/>
                      <w14:ligatures w14:val="none"/>
                    </w:rPr>
                    <w:t>)</w:t>
                  </w:r>
                </w:p>
                <w:p w14:paraId="2EEE5048" w14:textId="77777777" w:rsidR="00BD7EBC" w:rsidRPr="00BD7EBC" w:rsidRDefault="00BD7EBC" w:rsidP="00BD7EBC">
                  <w:pPr>
                    <w:numPr>
                      <w:ilvl w:val="0"/>
                      <w:numId w:val="86"/>
                    </w:numPr>
                    <w:spacing w:after="0" w:line="240" w:lineRule="auto"/>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Сарадња и размена информација са институцијама на националном и међународном нивоу треба дабуде интензивнија (+)</w:t>
                  </w:r>
                </w:p>
                <w:p w14:paraId="078AABAF" w14:textId="77777777" w:rsidR="00BD7EBC" w:rsidRPr="00BD7EBC" w:rsidRDefault="00BD7EBC" w:rsidP="00BD7EBC">
                  <w:pPr>
                    <w:autoSpaceDE w:val="0"/>
                    <w:autoSpaceDN w:val="0"/>
                    <w:adjustRightInd w:val="0"/>
                    <w:spacing w:after="0" w:line="240" w:lineRule="auto"/>
                    <w:ind w:left="720"/>
                    <w:rPr>
                      <w:rFonts w:ascii="Times New Roman" w:eastAsia="Times New Roman" w:hAnsi="Times New Roman" w:cs="Times New Roman"/>
                      <w:kern w:val="0"/>
                      <w:lang w:eastAsia="en-GB"/>
                      <w14:ligatures w14:val="none"/>
                    </w:rPr>
                  </w:pPr>
                </w:p>
                <w:p w14:paraId="6DE8FDA9" w14:textId="77777777" w:rsidR="00BD7EBC" w:rsidRPr="00BD7EBC" w:rsidRDefault="00BD7EBC" w:rsidP="00BD7EBC">
                  <w:pPr>
                    <w:autoSpaceDE w:val="0"/>
                    <w:autoSpaceDN w:val="0"/>
                    <w:adjustRightInd w:val="0"/>
                    <w:spacing w:after="0" w:line="240" w:lineRule="auto"/>
                    <w:ind w:left="318"/>
                    <w:rPr>
                      <w:rFonts w:ascii="Times New Roman" w:eastAsia="Times New Roman" w:hAnsi="Times New Roman" w:cs="Times New Roman"/>
                      <w:color w:val="000000"/>
                      <w:spacing w:val="-3"/>
                      <w:kern w:val="0"/>
                      <w:lang w:eastAsia="en-GB"/>
                      <w14:ligatures w14:val="none"/>
                    </w:rPr>
                  </w:pPr>
                </w:p>
                <w:p w14:paraId="1E58393A" w14:textId="77777777" w:rsidR="00BD7EBC" w:rsidRPr="00BD7EBC" w:rsidRDefault="00BD7EBC" w:rsidP="00BD7EBC">
                  <w:pPr>
                    <w:autoSpaceDE w:val="0"/>
                    <w:autoSpaceDN w:val="0"/>
                    <w:adjustRightInd w:val="0"/>
                    <w:spacing w:after="0" w:line="240" w:lineRule="auto"/>
                    <w:rPr>
                      <w:rFonts w:ascii="Times New Roman" w:eastAsia="Times New Roman" w:hAnsi="Times New Roman" w:cs="Times New Roman"/>
                      <w:color w:val="000000"/>
                      <w:spacing w:val="-3"/>
                      <w:kern w:val="0"/>
                      <w:lang w:eastAsia="en-GB"/>
                      <w14:ligatures w14:val="none"/>
                    </w:rPr>
                  </w:pPr>
                </w:p>
              </w:tc>
            </w:tr>
            <w:tr w:rsidR="00BD7EBC" w:rsidRPr="00BD7EBC" w14:paraId="7AB21B68" w14:textId="77777777" w:rsidTr="00327266">
              <w:trPr>
                <w:trHeight w:val="274"/>
              </w:trPr>
              <w:tc>
                <w:tcPr>
                  <w:tcW w:w="5211" w:type="dxa"/>
                </w:tcPr>
                <w:p w14:paraId="1EA538AB" w14:textId="77777777" w:rsidR="00BD7EBC" w:rsidRPr="00BD7EBC" w:rsidRDefault="00BD7EBC" w:rsidP="00BD7EBC">
                  <w:pPr>
                    <w:spacing w:after="0" w:line="240" w:lineRule="auto"/>
                    <w:jc w:val="center"/>
                    <w:rPr>
                      <w:rFonts w:ascii="Times New Roman" w:eastAsia="Times New Roman" w:hAnsi="Times New Roman" w:cs="Times New Roman"/>
                      <w:b/>
                      <w:color w:val="000000"/>
                      <w:spacing w:val="-3"/>
                      <w:kern w:val="0"/>
                      <w:lang w:eastAsia="en-GB"/>
                      <w14:ligatures w14:val="none"/>
                    </w:rPr>
                  </w:pPr>
                  <w:r w:rsidRPr="00BD7EBC">
                    <w:rPr>
                      <w:rFonts w:ascii="Times New Roman" w:eastAsia="Times New Roman" w:hAnsi="Times New Roman" w:cs="Times New Roman"/>
                      <w:b/>
                      <w:color w:val="000000"/>
                      <w:spacing w:val="-3"/>
                      <w:kern w:val="0"/>
                      <w:lang w:eastAsia="en-GB"/>
                      <w14:ligatures w14:val="none"/>
                    </w:rPr>
                    <w:t>ШАНСА</w:t>
                  </w:r>
                </w:p>
              </w:tc>
              <w:tc>
                <w:tcPr>
                  <w:tcW w:w="4253" w:type="dxa"/>
                </w:tcPr>
                <w:p w14:paraId="437BAD3F" w14:textId="77777777" w:rsidR="00BD7EBC" w:rsidRPr="00BD7EBC" w:rsidRDefault="00BD7EBC" w:rsidP="00BD7EBC">
                  <w:pPr>
                    <w:spacing w:after="0" w:line="240" w:lineRule="auto"/>
                    <w:jc w:val="center"/>
                    <w:rPr>
                      <w:rFonts w:ascii="Times New Roman" w:eastAsia="Times New Roman" w:hAnsi="Times New Roman" w:cs="Times New Roman"/>
                      <w:b/>
                      <w:color w:val="000000"/>
                      <w:spacing w:val="-3"/>
                      <w:kern w:val="0"/>
                      <w:lang w:eastAsia="en-GB"/>
                      <w14:ligatures w14:val="none"/>
                    </w:rPr>
                  </w:pPr>
                  <w:r w:rsidRPr="00BD7EBC">
                    <w:rPr>
                      <w:rFonts w:ascii="Times New Roman" w:eastAsia="Times New Roman" w:hAnsi="Times New Roman" w:cs="Times New Roman"/>
                      <w:b/>
                      <w:color w:val="000000"/>
                      <w:spacing w:val="-3"/>
                      <w:kern w:val="0"/>
                      <w:lang w:eastAsia="en-GB"/>
                      <w14:ligatures w14:val="none"/>
                    </w:rPr>
                    <w:t>ОПАСНОСТ</w:t>
                  </w:r>
                </w:p>
              </w:tc>
            </w:tr>
            <w:tr w:rsidR="00BD7EBC" w:rsidRPr="00BD7EBC" w14:paraId="54832BA2" w14:textId="77777777" w:rsidTr="00327266">
              <w:trPr>
                <w:trHeight w:val="1841"/>
              </w:trPr>
              <w:tc>
                <w:tcPr>
                  <w:tcW w:w="5211" w:type="dxa"/>
                </w:tcPr>
                <w:p w14:paraId="1DD2569A" w14:textId="77777777" w:rsidR="00BD7EBC" w:rsidRPr="00BD7EBC" w:rsidRDefault="00BD7EBC" w:rsidP="00BD7EBC">
                  <w:pPr>
                    <w:numPr>
                      <w:ilvl w:val="0"/>
                      <w:numId w:val="89"/>
                    </w:numPr>
                    <w:autoSpaceDE w:val="0"/>
                    <w:autoSpaceDN w:val="0"/>
                    <w:adjustRightInd w:val="0"/>
                    <w:spacing w:after="0" w:line="240" w:lineRule="auto"/>
                    <w:ind w:left="426"/>
                    <w:rPr>
                      <w:rFonts w:ascii="Times New Roman" w:eastAsia="Times New Roman" w:hAnsi="Times New Roman" w:cs="Times New Roman"/>
                      <w:color w:val="000000"/>
                      <w:spacing w:val="-3"/>
                      <w:kern w:val="0"/>
                      <w:lang w:eastAsia="en-GB"/>
                      <w14:ligatures w14:val="none"/>
                    </w:rPr>
                  </w:pPr>
                  <w:r w:rsidRPr="00BD7EBC">
                    <w:rPr>
                      <w:rFonts w:ascii="Times New Roman" w:eastAsia="Times New Roman" w:hAnsi="Times New Roman" w:cs="Times New Roman"/>
                      <w:kern w:val="0"/>
                      <w:lang w:eastAsia="en-GB"/>
                      <w14:ligatures w14:val="none"/>
                    </w:rPr>
                    <w:t xml:space="preserve">Даљи развој електронских процеса </w:t>
                  </w:r>
                  <w:r w:rsidRPr="00BD7EBC">
                    <w:rPr>
                      <w:rFonts w:ascii="Times New Roman" w:eastAsia="Times New Roman" w:hAnsi="Times New Roman" w:cs="Times New Roman"/>
                      <w:kern w:val="0"/>
                      <w:lang w:eastAsia="en-GB"/>
                      <w14:ligatures w14:val="none"/>
                    </w:rPr>
                    <w:br/>
                    <w:t>за процену квалитета (++</w:t>
                  </w:r>
                  <w:r w:rsidRPr="00BD7EBC">
                    <w:rPr>
                      <w:rFonts w:ascii="TimesNewRoman" w:eastAsia="Times New Roman" w:hAnsi="TimesNewRoman" w:cs="TimesNewRoman"/>
                      <w:kern w:val="0"/>
                      <w:lang w:eastAsia="en-GB"/>
                      <w14:ligatures w14:val="none"/>
                    </w:rPr>
                    <w:t>+)</w:t>
                  </w:r>
                </w:p>
                <w:p w14:paraId="29510220" w14:textId="77777777" w:rsidR="00BD7EBC" w:rsidRPr="00BD7EBC" w:rsidRDefault="00BD7EBC" w:rsidP="00BD7EBC">
                  <w:pPr>
                    <w:numPr>
                      <w:ilvl w:val="0"/>
                      <w:numId w:val="89"/>
                    </w:numPr>
                    <w:autoSpaceDE w:val="0"/>
                    <w:autoSpaceDN w:val="0"/>
                    <w:adjustRightInd w:val="0"/>
                    <w:spacing w:after="0" w:line="240" w:lineRule="auto"/>
                    <w:ind w:left="426"/>
                    <w:rPr>
                      <w:rFonts w:ascii="Times New Roman" w:eastAsia="Times New Roman" w:hAnsi="Times New Roman" w:cs="Times New Roman"/>
                      <w:color w:val="000000"/>
                      <w:spacing w:val="-3"/>
                      <w:kern w:val="0"/>
                      <w:lang w:eastAsia="en-GB"/>
                      <w14:ligatures w14:val="none"/>
                    </w:rPr>
                  </w:pPr>
                  <w:r w:rsidRPr="00BD7EBC">
                    <w:rPr>
                      <w:rFonts w:ascii="Times New Roman" w:eastAsia="Times New Roman" w:hAnsi="Times New Roman" w:cs="Times New Roman"/>
                      <w:color w:val="000000"/>
                      <w:spacing w:val="-3"/>
                      <w:kern w:val="0"/>
                      <w:lang w:eastAsia="en-GB"/>
                      <w14:ligatures w14:val="none"/>
                    </w:rPr>
                    <w:t>Даље умрежавање са институцијама на националном и међународном нивоу (+++)</w:t>
                  </w:r>
                </w:p>
                <w:p w14:paraId="23CB5799" w14:textId="77777777" w:rsidR="00BD7EBC" w:rsidRPr="00BD7EBC" w:rsidRDefault="00BD7EBC" w:rsidP="00BD7EBC">
                  <w:pPr>
                    <w:numPr>
                      <w:ilvl w:val="0"/>
                      <w:numId w:val="89"/>
                    </w:numPr>
                    <w:autoSpaceDE w:val="0"/>
                    <w:autoSpaceDN w:val="0"/>
                    <w:adjustRightInd w:val="0"/>
                    <w:spacing w:after="0" w:line="240" w:lineRule="auto"/>
                    <w:ind w:left="426"/>
                    <w:rPr>
                      <w:rFonts w:ascii="Times New Roman" w:eastAsia="Times New Roman" w:hAnsi="Times New Roman" w:cs="Times New Roman"/>
                      <w:color w:val="000000"/>
                      <w:spacing w:val="-3"/>
                      <w:kern w:val="0"/>
                      <w:lang w:eastAsia="en-GB"/>
                      <w14:ligatures w14:val="none"/>
                    </w:rPr>
                  </w:pPr>
                  <w:proofErr w:type="spellStart"/>
                  <w:r w:rsidRPr="00BD7EBC">
                    <w:rPr>
                      <w:rFonts w:ascii="Times New Roman" w:eastAsia="Times New Roman" w:hAnsi="Times New Roman" w:cs="Times New Roman"/>
                      <w:color w:val="000000"/>
                      <w:spacing w:val="-3"/>
                      <w:kern w:val="0"/>
                      <w:lang w:val="en-GB" w:eastAsia="en-GB"/>
                      <w14:ligatures w14:val="none"/>
                    </w:rPr>
                    <w:t>Интеграција</w:t>
                  </w:r>
                  <w:proofErr w:type="spellEnd"/>
                  <w:r w:rsidRPr="00BD7EBC">
                    <w:rPr>
                      <w:rFonts w:ascii="Times New Roman" w:eastAsia="Times New Roman" w:hAnsi="Times New Roman" w:cs="Times New Roman"/>
                      <w:color w:val="000000"/>
                      <w:spacing w:val="-3"/>
                      <w:kern w:val="0"/>
                      <w:lang w:val="en-GB" w:eastAsia="en-GB"/>
                      <w14:ligatures w14:val="none"/>
                    </w:rPr>
                    <w:t xml:space="preserve"> </w:t>
                  </w:r>
                  <w:proofErr w:type="spellStart"/>
                  <w:r w:rsidRPr="00BD7EBC">
                    <w:rPr>
                      <w:rFonts w:ascii="Times New Roman" w:eastAsia="Times New Roman" w:hAnsi="Times New Roman" w:cs="Times New Roman"/>
                      <w:color w:val="000000"/>
                      <w:spacing w:val="-3"/>
                      <w:kern w:val="0"/>
                      <w:lang w:val="en-GB" w:eastAsia="en-GB"/>
                      <w14:ligatures w14:val="none"/>
                    </w:rPr>
                    <w:t>повратних</w:t>
                  </w:r>
                  <w:proofErr w:type="spellEnd"/>
                  <w:r w:rsidRPr="00BD7EBC">
                    <w:rPr>
                      <w:rFonts w:ascii="Times New Roman" w:eastAsia="Times New Roman" w:hAnsi="Times New Roman" w:cs="Times New Roman"/>
                      <w:color w:val="000000"/>
                      <w:spacing w:val="-3"/>
                      <w:kern w:val="0"/>
                      <w:lang w:val="en-GB" w:eastAsia="en-GB"/>
                      <w14:ligatures w14:val="none"/>
                    </w:rPr>
                    <w:t xml:space="preserve"> </w:t>
                  </w:r>
                  <w:proofErr w:type="spellStart"/>
                  <w:r w:rsidRPr="00BD7EBC">
                    <w:rPr>
                      <w:rFonts w:ascii="Times New Roman" w:eastAsia="Times New Roman" w:hAnsi="Times New Roman" w:cs="Times New Roman"/>
                      <w:color w:val="000000"/>
                      <w:spacing w:val="-3"/>
                      <w:kern w:val="0"/>
                      <w:lang w:val="en-GB" w:eastAsia="en-GB"/>
                      <w14:ligatures w14:val="none"/>
                    </w:rPr>
                    <w:t>информација</w:t>
                  </w:r>
                  <w:proofErr w:type="spellEnd"/>
                  <w:r w:rsidRPr="00BD7EBC">
                    <w:rPr>
                      <w:rFonts w:ascii="Times New Roman" w:eastAsia="Times New Roman" w:hAnsi="Times New Roman" w:cs="Times New Roman"/>
                      <w:color w:val="000000"/>
                      <w:spacing w:val="-3"/>
                      <w:kern w:val="0"/>
                      <w:lang w:val="en-GB" w:eastAsia="en-GB"/>
                      <w14:ligatures w14:val="none"/>
                    </w:rPr>
                    <w:t xml:space="preserve"> </w:t>
                  </w:r>
                  <w:proofErr w:type="spellStart"/>
                  <w:r w:rsidRPr="00BD7EBC">
                    <w:rPr>
                      <w:rFonts w:ascii="Times New Roman" w:eastAsia="Times New Roman" w:hAnsi="Times New Roman" w:cs="Times New Roman"/>
                      <w:color w:val="000000"/>
                      <w:spacing w:val="-3"/>
                      <w:kern w:val="0"/>
                      <w:lang w:val="en-GB" w:eastAsia="en-GB"/>
                      <w14:ligatures w14:val="none"/>
                    </w:rPr>
                    <w:t>од</w:t>
                  </w:r>
                  <w:proofErr w:type="spellEnd"/>
                  <w:r w:rsidRPr="00BD7EBC">
                    <w:rPr>
                      <w:rFonts w:ascii="Times New Roman" w:eastAsia="Times New Roman" w:hAnsi="Times New Roman" w:cs="Times New Roman"/>
                      <w:color w:val="000000"/>
                      <w:spacing w:val="-3"/>
                      <w:kern w:val="0"/>
                      <w:lang w:val="en-GB" w:eastAsia="en-GB"/>
                      <w14:ligatures w14:val="none"/>
                    </w:rPr>
                    <w:t xml:space="preserve"> </w:t>
                  </w:r>
                  <w:proofErr w:type="spellStart"/>
                  <w:r w:rsidRPr="00BD7EBC">
                    <w:rPr>
                      <w:rFonts w:ascii="Times New Roman" w:eastAsia="Times New Roman" w:hAnsi="Times New Roman" w:cs="Times New Roman"/>
                      <w:color w:val="000000"/>
                      <w:spacing w:val="-3"/>
                      <w:kern w:val="0"/>
                      <w:lang w:val="en-GB" w:eastAsia="en-GB"/>
                      <w14:ligatures w14:val="none"/>
                    </w:rPr>
                    <w:t>послодаваца</w:t>
                  </w:r>
                  <w:proofErr w:type="spellEnd"/>
                  <w:r w:rsidRPr="00BD7EBC">
                    <w:rPr>
                      <w:rFonts w:ascii="Times New Roman" w:eastAsia="Times New Roman" w:hAnsi="Times New Roman" w:cs="Times New Roman"/>
                      <w:color w:val="000000"/>
                      <w:spacing w:val="-3"/>
                      <w:kern w:val="0"/>
                      <w:lang w:val="en-GB" w:eastAsia="en-GB"/>
                      <w14:ligatures w14:val="none"/>
                    </w:rPr>
                    <w:t xml:space="preserve"> и </w:t>
                  </w:r>
                  <w:proofErr w:type="spellStart"/>
                  <w:r w:rsidRPr="00BD7EBC">
                    <w:rPr>
                      <w:rFonts w:ascii="Times New Roman" w:eastAsia="Times New Roman" w:hAnsi="Times New Roman" w:cs="Times New Roman"/>
                      <w:color w:val="000000"/>
                      <w:spacing w:val="-3"/>
                      <w:kern w:val="0"/>
                      <w:lang w:val="en-GB" w:eastAsia="en-GB"/>
                      <w14:ligatures w14:val="none"/>
                    </w:rPr>
                    <w:t>бивших</w:t>
                  </w:r>
                  <w:proofErr w:type="spellEnd"/>
                  <w:r w:rsidRPr="00BD7EBC">
                    <w:rPr>
                      <w:rFonts w:ascii="Times New Roman" w:eastAsia="Times New Roman" w:hAnsi="Times New Roman" w:cs="Times New Roman"/>
                      <w:color w:val="000000"/>
                      <w:spacing w:val="-3"/>
                      <w:kern w:val="0"/>
                      <w:lang w:val="en-GB" w:eastAsia="en-GB"/>
                      <w14:ligatures w14:val="none"/>
                    </w:rPr>
                    <w:t xml:space="preserve"> </w:t>
                  </w:r>
                  <w:proofErr w:type="spellStart"/>
                  <w:r w:rsidRPr="00BD7EBC">
                    <w:rPr>
                      <w:rFonts w:ascii="Times New Roman" w:eastAsia="Times New Roman" w:hAnsi="Times New Roman" w:cs="Times New Roman"/>
                      <w:color w:val="000000"/>
                      <w:spacing w:val="-3"/>
                      <w:kern w:val="0"/>
                      <w:lang w:val="en-GB" w:eastAsia="en-GB"/>
                      <w14:ligatures w14:val="none"/>
                    </w:rPr>
                    <w:t>студената</w:t>
                  </w:r>
                  <w:proofErr w:type="spellEnd"/>
                  <w:r w:rsidRPr="00BD7EBC">
                    <w:rPr>
                      <w:rFonts w:ascii="Times New Roman" w:eastAsia="Times New Roman" w:hAnsi="Times New Roman" w:cs="Times New Roman"/>
                      <w:color w:val="000000"/>
                      <w:spacing w:val="-3"/>
                      <w:kern w:val="0"/>
                      <w:lang w:val="en-GB" w:eastAsia="en-GB"/>
                      <w14:ligatures w14:val="none"/>
                    </w:rPr>
                    <w:t xml:space="preserve"> у </w:t>
                  </w:r>
                  <w:proofErr w:type="spellStart"/>
                  <w:r w:rsidRPr="00BD7EBC">
                    <w:rPr>
                      <w:rFonts w:ascii="Times New Roman" w:eastAsia="Times New Roman" w:hAnsi="Times New Roman" w:cs="Times New Roman"/>
                      <w:color w:val="000000"/>
                      <w:spacing w:val="-3"/>
                      <w:kern w:val="0"/>
                      <w:lang w:val="en-GB" w:eastAsia="en-GB"/>
                      <w14:ligatures w14:val="none"/>
                    </w:rPr>
                    <w:t>процес</w:t>
                  </w:r>
                  <w:proofErr w:type="spellEnd"/>
                  <w:r w:rsidRPr="00BD7EBC">
                    <w:rPr>
                      <w:rFonts w:ascii="Times New Roman" w:eastAsia="Times New Roman" w:hAnsi="Times New Roman" w:cs="Times New Roman"/>
                      <w:color w:val="000000"/>
                      <w:spacing w:val="-3"/>
                      <w:kern w:val="0"/>
                      <w:lang w:val="en-GB" w:eastAsia="en-GB"/>
                      <w14:ligatures w14:val="none"/>
                    </w:rPr>
                    <w:t xml:space="preserve"> </w:t>
                  </w:r>
                  <w:proofErr w:type="spellStart"/>
                  <w:r w:rsidRPr="00BD7EBC">
                    <w:rPr>
                      <w:rFonts w:ascii="Times New Roman" w:eastAsia="Times New Roman" w:hAnsi="Times New Roman" w:cs="Times New Roman"/>
                      <w:color w:val="000000"/>
                      <w:spacing w:val="-3"/>
                      <w:kern w:val="0"/>
                      <w:lang w:val="en-GB" w:eastAsia="en-GB"/>
                      <w14:ligatures w14:val="none"/>
                    </w:rPr>
                    <w:t>планирања</w:t>
                  </w:r>
                  <w:proofErr w:type="spellEnd"/>
                  <w:r w:rsidRPr="00BD7EBC">
                    <w:rPr>
                      <w:rFonts w:ascii="Times New Roman" w:eastAsia="Times New Roman" w:hAnsi="Times New Roman" w:cs="Times New Roman"/>
                      <w:color w:val="000000"/>
                      <w:spacing w:val="-3"/>
                      <w:kern w:val="0"/>
                      <w:lang w:val="en-GB" w:eastAsia="en-GB"/>
                      <w14:ligatures w14:val="none"/>
                    </w:rPr>
                    <w:t xml:space="preserve"> и </w:t>
                  </w:r>
                  <w:proofErr w:type="spellStart"/>
                  <w:r w:rsidRPr="00BD7EBC">
                    <w:rPr>
                      <w:rFonts w:ascii="Times New Roman" w:eastAsia="Times New Roman" w:hAnsi="Times New Roman" w:cs="Times New Roman"/>
                      <w:color w:val="000000"/>
                      <w:spacing w:val="-3"/>
                      <w:kern w:val="0"/>
                      <w:lang w:val="en-GB" w:eastAsia="en-GB"/>
                      <w14:ligatures w14:val="none"/>
                    </w:rPr>
                    <w:t>унапређења</w:t>
                  </w:r>
                  <w:proofErr w:type="spellEnd"/>
                  <w:r w:rsidRPr="00BD7EBC">
                    <w:rPr>
                      <w:rFonts w:ascii="Times New Roman" w:eastAsia="Times New Roman" w:hAnsi="Times New Roman" w:cs="Times New Roman"/>
                      <w:color w:val="000000"/>
                      <w:spacing w:val="-3"/>
                      <w:kern w:val="0"/>
                      <w:lang w:val="en-GB" w:eastAsia="en-GB"/>
                      <w14:ligatures w14:val="none"/>
                    </w:rPr>
                    <w:t xml:space="preserve"> </w:t>
                  </w:r>
                  <w:proofErr w:type="spellStart"/>
                  <w:r w:rsidRPr="00BD7EBC">
                    <w:rPr>
                      <w:rFonts w:ascii="Times New Roman" w:eastAsia="Times New Roman" w:hAnsi="Times New Roman" w:cs="Times New Roman"/>
                      <w:color w:val="000000"/>
                      <w:spacing w:val="-3"/>
                      <w:kern w:val="0"/>
                      <w:lang w:val="en-GB" w:eastAsia="en-GB"/>
                      <w14:ligatures w14:val="none"/>
                    </w:rPr>
                    <w:t>студијских</w:t>
                  </w:r>
                  <w:proofErr w:type="spellEnd"/>
                  <w:r w:rsidRPr="00BD7EBC">
                    <w:rPr>
                      <w:rFonts w:ascii="Times New Roman" w:eastAsia="Times New Roman" w:hAnsi="Times New Roman" w:cs="Times New Roman"/>
                      <w:color w:val="000000"/>
                      <w:spacing w:val="-3"/>
                      <w:kern w:val="0"/>
                      <w:lang w:val="en-GB" w:eastAsia="en-GB"/>
                      <w14:ligatures w14:val="none"/>
                    </w:rPr>
                    <w:t xml:space="preserve"> </w:t>
                  </w:r>
                  <w:proofErr w:type="spellStart"/>
                  <w:r w:rsidRPr="00BD7EBC">
                    <w:rPr>
                      <w:rFonts w:ascii="Times New Roman" w:eastAsia="Times New Roman" w:hAnsi="Times New Roman" w:cs="Times New Roman"/>
                      <w:color w:val="000000"/>
                      <w:spacing w:val="-3"/>
                      <w:kern w:val="0"/>
                      <w:lang w:val="en-GB" w:eastAsia="en-GB"/>
                      <w14:ligatures w14:val="none"/>
                    </w:rPr>
                    <w:t>програма</w:t>
                  </w:r>
                  <w:proofErr w:type="spellEnd"/>
                  <w:r w:rsidRPr="00BD7EBC">
                    <w:rPr>
                      <w:rFonts w:ascii="Times New Roman" w:eastAsia="Times New Roman" w:hAnsi="Times New Roman" w:cs="Times New Roman"/>
                      <w:color w:val="000000"/>
                      <w:spacing w:val="-3"/>
                      <w:kern w:val="0"/>
                      <w:lang w:val="en-GB" w:eastAsia="en-GB"/>
                      <w14:ligatures w14:val="none"/>
                    </w:rPr>
                    <w:t xml:space="preserve"> (++)</w:t>
                  </w:r>
                </w:p>
              </w:tc>
              <w:tc>
                <w:tcPr>
                  <w:tcW w:w="4253" w:type="dxa"/>
                </w:tcPr>
                <w:p w14:paraId="4AEC577B" w14:textId="77777777" w:rsidR="00BD7EBC" w:rsidRPr="00BD7EBC" w:rsidRDefault="00BD7EBC" w:rsidP="00BD7EBC">
                  <w:pPr>
                    <w:numPr>
                      <w:ilvl w:val="0"/>
                      <w:numId w:val="86"/>
                    </w:numPr>
                    <w:autoSpaceDE w:val="0"/>
                    <w:autoSpaceDN w:val="0"/>
                    <w:adjustRightInd w:val="0"/>
                    <w:spacing w:after="0" w:line="240" w:lineRule="auto"/>
                    <w:ind w:left="318"/>
                    <w:rPr>
                      <w:rFonts w:ascii="Times New Roman" w:eastAsia="Times New Roman" w:hAnsi="Times New Roman" w:cs="Times New Roman"/>
                      <w:color w:val="000000"/>
                      <w:spacing w:val="-3"/>
                      <w:kern w:val="0"/>
                      <w:lang w:eastAsia="en-GB"/>
                      <w14:ligatures w14:val="none"/>
                    </w:rPr>
                  </w:pPr>
                  <w:r w:rsidRPr="00BD7EBC">
                    <w:rPr>
                      <w:rFonts w:ascii="Times New Roman" w:eastAsia="Times New Roman" w:hAnsi="Times New Roman" w:cs="Times New Roman"/>
                      <w:color w:val="000000"/>
                      <w:spacing w:val="-3"/>
                      <w:kern w:val="0"/>
                      <w:lang w:eastAsia="en-GB"/>
                      <w14:ligatures w14:val="none"/>
                    </w:rPr>
                    <w:t>Одбијање сарадње од стране појединих високошколских установа у државном власништву, које Факултет Футура сматрају конкурентском, а не партнерском институцијом (+)</w:t>
                  </w:r>
                </w:p>
                <w:p w14:paraId="67E4EDC9" w14:textId="77777777" w:rsidR="00BD7EBC" w:rsidRPr="00BD7EBC" w:rsidRDefault="00BD7EBC" w:rsidP="00BD7EBC">
                  <w:pPr>
                    <w:numPr>
                      <w:ilvl w:val="0"/>
                      <w:numId w:val="86"/>
                    </w:numPr>
                    <w:autoSpaceDE w:val="0"/>
                    <w:autoSpaceDN w:val="0"/>
                    <w:adjustRightInd w:val="0"/>
                    <w:spacing w:after="0" w:line="240" w:lineRule="auto"/>
                    <w:ind w:left="318"/>
                    <w:rPr>
                      <w:rFonts w:ascii="Times New Roman" w:eastAsia="Times New Roman" w:hAnsi="Times New Roman" w:cs="Times New Roman"/>
                      <w:color w:val="000000"/>
                      <w:spacing w:val="-3"/>
                      <w:kern w:val="0"/>
                      <w:lang w:eastAsia="en-GB"/>
                      <w14:ligatures w14:val="none"/>
                    </w:rPr>
                  </w:pPr>
                  <w:proofErr w:type="spellStart"/>
                  <w:r w:rsidRPr="00BD7EBC">
                    <w:rPr>
                      <w:rFonts w:ascii="Times New Roman" w:eastAsia="Times New Roman" w:hAnsi="Times New Roman" w:cs="Times New Roman"/>
                      <w:color w:val="000000"/>
                      <w:spacing w:val="-3"/>
                      <w:kern w:val="0"/>
                      <w:lang w:val="en-GB" w:eastAsia="en-GB"/>
                      <w14:ligatures w14:val="none"/>
                    </w:rPr>
                    <w:t>Ограничени</w:t>
                  </w:r>
                  <w:proofErr w:type="spellEnd"/>
                  <w:r w:rsidRPr="00BD7EBC">
                    <w:rPr>
                      <w:rFonts w:ascii="Times New Roman" w:eastAsia="Times New Roman" w:hAnsi="Times New Roman" w:cs="Times New Roman"/>
                      <w:color w:val="000000"/>
                      <w:spacing w:val="-3"/>
                      <w:kern w:val="0"/>
                      <w:lang w:val="en-GB" w:eastAsia="en-GB"/>
                      <w14:ligatures w14:val="none"/>
                    </w:rPr>
                    <w:t xml:space="preserve"> </w:t>
                  </w:r>
                  <w:proofErr w:type="spellStart"/>
                  <w:r w:rsidRPr="00BD7EBC">
                    <w:rPr>
                      <w:rFonts w:ascii="Times New Roman" w:eastAsia="Times New Roman" w:hAnsi="Times New Roman" w:cs="Times New Roman"/>
                      <w:color w:val="000000"/>
                      <w:spacing w:val="-3"/>
                      <w:kern w:val="0"/>
                      <w:lang w:val="en-GB" w:eastAsia="en-GB"/>
                      <w14:ligatures w14:val="none"/>
                    </w:rPr>
                    <w:t>финансијски</w:t>
                  </w:r>
                  <w:proofErr w:type="spellEnd"/>
                  <w:r w:rsidRPr="00BD7EBC">
                    <w:rPr>
                      <w:rFonts w:ascii="Times New Roman" w:eastAsia="Times New Roman" w:hAnsi="Times New Roman" w:cs="Times New Roman"/>
                      <w:color w:val="000000"/>
                      <w:spacing w:val="-3"/>
                      <w:kern w:val="0"/>
                      <w:lang w:val="en-GB" w:eastAsia="en-GB"/>
                      <w14:ligatures w14:val="none"/>
                    </w:rPr>
                    <w:t xml:space="preserve"> </w:t>
                  </w:r>
                  <w:proofErr w:type="spellStart"/>
                  <w:r w:rsidRPr="00BD7EBC">
                    <w:rPr>
                      <w:rFonts w:ascii="Times New Roman" w:eastAsia="Times New Roman" w:hAnsi="Times New Roman" w:cs="Times New Roman"/>
                      <w:color w:val="000000"/>
                      <w:spacing w:val="-3"/>
                      <w:kern w:val="0"/>
                      <w:lang w:val="en-GB" w:eastAsia="en-GB"/>
                      <w14:ligatures w14:val="none"/>
                    </w:rPr>
                    <w:t>ресурси</w:t>
                  </w:r>
                  <w:proofErr w:type="spellEnd"/>
                  <w:r w:rsidRPr="00BD7EBC">
                    <w:rPr>
                      <w:rFonts w:ascii="Times New Roman" w:eastAsia="Times New Roman" w:hAnsi="Times New Roman" w:cs="Times New Roman"/>
                      <w:color w:val="000000"/>
                      <w:spacing w:val="-3"/>
                      <w:kern w:val="0"/>
                      <w:lang w:val="en-GB" w:eastAsia="en-GB"/>
                      <w14:ligatures w14:val="none"/>
                    </w:rPr>
                    <w:t xml:space="preserve"> </w:t>
                  </w:r>
                  <w:proofErr w:type="spellStart"/>
                  <w:r w:rsidRPr="00BD7EBC">
                    <w:rPr>
                      <w:rFonts w:ascii="Times New Roman" w:eastAsia="Times New Roman" w:hAnsi="Times New Roman" w:cs="Times New Roman"/>
                      <w:color w:val="000000"/>
                      <w:spacing w:val="-3"/>
                      <w:kern w:val="0"/>
                      <w:lang w:val="en-GB" w:eastAsia="en-GB"/>
                      <w14:ligatures w14:val="none"/>
                    </w:rPr>
                    <w:t>за</w:t>
                  </w:r>
                  <w:proofErr w:type="spellEnd"/>
                  <w:r w:rsidRPr="00BD7EBC">
                    <w:rPr>
                      <w:rFonts w:ascii="Times New Roman" w:eastAsia="Times New Roman" w:hAnsi="Times New Roman" w:cs="Times New Roman"/>
                      <w:color w:val="000000"/>
                      <w:spacing w:val="-3"/>
                      <w:kern w:val="0"/>
                      <w:lang w:val="en-GB" w:eastAsia="en-GB"/>
                      <w14:ligatures w14:val="none"/>
                    </w:rPr>
                    <w:t xml:space="preserve"> </w:t>
                  </w:r>
                  <w:proofErr w:type="spellStart"/>
                  <w:r w:rsidRPr="00BD7EBC">
                    <w:rPr>
                      <w:rFonts w:ascii="Times New Roman" w:eastAsia="Times New Roman" w:hAnsi="Times New Roman" w:cs="Times New Roman"/>
                      <w:color w:val="000000"/>
                      <w:spacing w:val="-3"/>
                      <w:kern w:val="0"/>
                      <w:lang w:val="en-GB" w:eastAsia="en-GB"/>
                      <w14:ligatures w14:val="none"/>
                    </w:rPr>
                    <w:t>запошљавање</w:t>
                  </w:r>
                  <w:proofErr w:type="spellEnd"/>
                  <w:r w:rsidRPr="00BD7EBC">
                    <w:rPr>
                      <w:rFonts w:ascii="Times New Roman" w:eastAsia="Times New Roman" w:hAnsi="Times New Roman" w:cs="Times New Roman"/>
                      <w:color w:val="000000"/>
                      <w:spacing w:val="-3"/>
                      <w:kern w:val="0"/>
                      <w:lang w:val="en-GB" w:eastAsia="en-GB"/>
                      <w14:ligatures w14:val="none"/>
                    </w:rPr>
                    <w:t xml:space="preserve"> </w:t>
                  </w:r>
                  <w:proofErr w:type="spellStart"/>
                  <w:r w:rsidRPr="00BD7EBC">
                    <w:rPr>
                      <w:rFonts w:ascii="Times New Roman" w:eastAsia="Times New Roman" w:hAnsi="Times New Roman" w:cs="Times New Roman"/>
                      <w:color w:val="000000"/>
                      <w:spacing w:val="-3"/>
                      <w:kern w:val="0"/>
                      <w:lang w:val="en-GB" w:eastAsia="en-GB"/>
                      <w14:ligatures w14:val="none"/>
                    </w:rPr>
                    <w:t>додатног</w:t>
                  </w:r>
                  <w:proofErr w:type="spellEnd"/>
                  <w:r w:rsidRPr="00BD7EBC">
                    <w:rPr>
                      <w:rFonts w:ascii="Times New Roman" w:eastAsia="Times New Roman" w:hAnsi="Times New Roman" w:cs="Times New Roman"/>
                      <w:color w:val="000000"/>
                      <w:spacing w:val="-3"/>
                      <w:kern w:val="0"/>
                      <w:lang w:val="en-GB" w:eastAsia="en-GB"/>
                      <w14:ligatures w14:val="none"/>
                    </w:rPr>
                    <w:t xml:space="preserve"> </w:t>
                  </w:r>
                  <w:proofErr w:type="spellStart"/>
                  <w:r w:rsidRPr="00BD7EBC">
                    <w:rPr>
                      <w:rFonts w:ascii="Times New Roman" w:eastAsia="Times New Roman" w:hAnsi="Times New Roman" w:cs="Times New Roman"/>
                      <w:color w:val="000000"/>
                      <w:spacing w:val="-3"/>
                      <w:kern w:val="0"/>
                      <w:lang w:val="en-GB" w:eastAsia="en-GB"/>
                      <w14:ligatures w14:val="none"/>
                    </w:rPr>
                    <w:t>особља</w:t>
                  </w:r>
                  <w:proofErr w:type="spellEnd"/>
                  <w:r w:rsidRPr="00BD7EBC">
                    <w:rPr>
                      <w:rFonts w:ascii="Times New Roman" w:eastAsia="Times New Roman" w:hAnsi="Times New Roman" w:cs="Times New Roman"/>
                      <w:color w:val="000000"/>
                      <w:spacing w:val="-3"/>
                      <w:kern w:val="0"/>
                      <w:lang w:val="en-GB" w:eastAsia="en-GB"/>
                      <w14:ligatures w14:val="none"/>
                    </w:rPr>
                    <w:t xml:space="preserve"> и </w:t>
                  </w:r>
                  <w:proofErr w:type="spellStart"/>
                  <w:r w:rsidRPr="00BD7EBC">
                    <w:rPr>
                      <w:rFonts w:ascii="Times New Roman" w:eastAsia="Times New Roman" w:hAnsi="Times New Roman" w:cs="Times New Roman"/>
                      <w:color w:val="000000"/>
                      <w:spacing w:val="-3"/>
                      <w:kern w:val="0"/>
                      <w:lang w:val="en-GB" w:eastAsia="en-GB"/>
                      <w14:ligatures w14:val="none"/>
                    </w:rPr>
                    <w:t>модернизацију</w:t>
                  </w:r>
                  <w:proofErr w:type="spellEnd"/>
                  <w:r w:rsidRPr="00BD7EBC">
                    <w:rPr>
                      <w:rFonts w:ascii="Times New Roman" w:eastAsia="Times New Roman" w:hAnsi="Times New Roman" w:cs="Times New Roman"/>
                      <w:color w:val="000000"/>
                      <w:spacing w:val="-3"/>
                      <w:kern w:val="0"/>
                      <w:lang w:val="en-GB" w:eastAsia="en-GB"/>
                      <w14:ligatures w14:val="none"/>
                    </w:rPr>
                    <w:t xml:space="preserve"> </w:t>
                  </w:r>
                  <w:proofErr w:type="spellStart"/>
                  <w:r w:rsidRPr="00BD7EBC">
                    <w:rPr>
                      <w:rFonts w:ascii="Times New Roman" w:eastAsia="Times New Roman" w:hAnsi="Times New Roman" w:cs="Times New Roman"/>
                      <w:color w:val="000000"/>
                      <w:spacing w:val="-3"/>
                      <w:kern w:val="0"/>
                      <w:lang w:val="en-GB" w:eastAsia="en-GB"/>
                      <w14:ligatures w14:val="none"/>
                    </w:rPr>
                    <w:t>дигиталне</w:t>
                  </w:r>
                  <w:proofErr w:type="spellEnd"/>
                  <w:r w:rsidRPr="00BD7EBC">
                    <w:rPr>
                      <w:rFonts w:ascii="Times New Roman" w:eastAsia="Times New Roman" w:hAnsi="Times New Roman" w:cs="Times New Roman"/>
                      <w:color w:val="000000"/>
                      <w:spacing w:val="-3"/>
                      <w:kern w:val="0"/>
                      <w:lang w:val="en-GB" w:eastAsia="en-GB"/>
                      <w14:ligatures w14:val="none"/>
                    </w:rPr>
                    <w:t xml:space="preserve"> </w:t>
                  </w:r>
                  <w:proofErr w:type="spellStart"/>
                  <w:r w:rsidRPr="00BD7EBC">
                    <w:rPr>
                      <w:rFonts w:ascii="Times New Roman" w:eastAsia="Times New Roman" w:hAnsi="Times New Roman" w:cs="Times New Roman"/>
                      <w:color w:val="000000"/>
                      <w:spacing w:val="-3"/>
                      <w:kern w:val="0"/>
                      <w:lang w:val="en-GB" w:eastAsia="en-GB"/>
                      <w14:ligatures w14:val="none"/>
                    </w:rPr>
                    <w:t>инфраструктуре</w:t>
                  </w:r>
                  <w:proofErr w:type="spellEnd"/>
                  <w:r w:rsidRPr="00BD7EBC">
                    <w:rPr>
                      <w:rFonts w:ascii="Times New Roman" w:eastAsia="Times New Roman" w:hAnsi="Times New Roman" w:cs="Times New Roman"/>
                      <w:color w:val="000000"/>
                      <w:spacing w:val="-3"/>
                      <w:kern w:val="0"/>
                      <w:lang w:val="en-GB" w:eastAsia="en-GB"/>
                      <w14:ligatures w14:val="none"/>
                    </w:rPr>
                    <w:t xml:space="preserve"> (+).</w:t>
                  </w:r>
                </w:p>
              </w:tc>
            </w:tr>
          </w:tbl>
          <w:p w14:paraId="472DCA1B" w14:textId="77777777" w:rsidR="00BD7EBC" w:rsidRPr="00BD7EBC" w:rsidRDefault="00BD7EBC" w:rsidP="00BD7EBC">
            <w:pPr>
              <w:spacing w:after="0" w:line="240" w:lineRule="auto"/>
              <w:jc w:val="both"/>
              <w:rPr>
                <w:rFonts w:ascii="Times New Roman" w:eastAsia="Times New Roman" w:hAnsi="Times New Roman" w:cs="Times New Roman"/>
                <w:b/>
                <w:kern w:val="0"/>
                <w:lang w:eastAsia="en-GB"/>
                <w14:ligatures w14:val="none"/>
              </w:rPr>
            </w:pPr>
          </w:p>
          <w:p w14:paraId="42AF48FF" w14:textId="77777777" w:rsidR="00BD7EBC" w:rsidRPr="00BD7EBC" w:rsidRDefault="00BD7EBC" w:rsidP="00BD7EBC">
            <w:pPr>
              <w:numPr>
                <w:ilvl w:val="0"/>
                <w:numId w:val="95"/>
              </w:numPr>
              <w:spacing w:after="0" w:line="240" w:lineRule="auto"/>
              <w:jc w:val="both"/>
              <w:rPr>
                <w:rFonts w:ascii="Times New Roman" w:eastAsia="Times New Roman" w:hAnsi="Times New Roman" w:cs="Times New Roman"/>
                <w:bCs/>
                <w:kern w:val="0"/>
                <w:lang w:eastAsia="en-GB"/>
                <w14:ligatures w14:val="none"/>
              </w:rPr>
            </w:pPr>
            <w:r w:rsidRPr="00BD7EBC">
              <w:rPr>
                <w:rFonts w:ascii="Times New Roman" w:eastAsia="Times New Roman" w:hAnsi="Times New Roman" w:cs="Times New Roman"/>
                <w:bCs/>
                <w:kern w:val="0"/>
                <w:lang w:eastAsia="en-GB"/>
                <w14:ligatures w14:val="none"/>
              </w:rPr>
              <w:t>Развити и имплементирати напредне дигиталне алате и платформе за прикупљање и анализу података о квалитету, укључујући аутоматизоване системе за обраду анкетних података и повратних информација.</w:t>
            </w:r>
          </w:p>
          <w:p w14:paraId="59903AA6" w14:textId="77777777" w:rsidR="00BD7EBC" w:rsidRPr="00BD7EBC" w:rsidRDefault="00BD7EBC" w:rsidP="00BD7EBC">
            <w:pPr>
              <w:numPr>
                <w:ilvl w:val="0"/>
                <w:numId w:val="95"/>
              </w:numPr>
              <w:spacing w:after="0" w:line="240" w:lineRule="auto"/>
              <w:jc w:val="both"/>
              <w:rPr>
                <w:rFonts w:ascii="Times New Roman" w:eastAsia="Times New Roman" w:hAnsi="Times New Roman" w:cs="Times New Roman"/>
                <w:bCs/>
                <w:kern w:val="0"/>
                <w:lang w:eastAsia="en-GB"/>
                <w14:ligatures w14:val="none"/>
              </w:rPr>
            </w:pPr>
            <w:r w:rsidRPr="00BD7EBC">
              <w:rPr>
                <w:rFonts w:ascii="Times New Roman" w:eastAsia="Times New Roman" w:hAnsi="Times New Roman" w:cs="Times New Roman"/>
                <w:bCs/>
                <w:kern w:val="0"/>
                <w:lang w:eastAsia="en-GB"/>
                <w14:ligatures w14:val="none"/>
              </w:rPr>
              <w:t>Поставити студенте докторских студија у улогу активних учесника у процесу евалуације, нудећи им одговарајуће обуке и ресурсе за ефективно учешће у прикупљању и анализи података о квалитету.</w:t>
            </w:r>
          </w:p>
          <w:p w14:paraId="0D26CE3F" w14:textId="77777777" w:rsidR="00BD7EBC" w:rsidRPr="00BD7EBC" w:rsidRDefault="00BD7EBC" w:rsidP="00BD7EBC">
            <w:pPr>
              <w:numPr>
                <w:ilvl w:val="0"/>
                <w:numId w:val="95"/>
              </w:numPr>
              <w:spacing w:after="0" w:line="240" w:lineRule="auto"/>
              <w:jc w:val="both"/>
              <w:rPr>
                <w:rFonts w:ascii="Times New Roman" w:eastAsia="Times New Roman" w:hAnsi="Times New Roman" w:cs="Times New Roman"/>
                <w:bCs/>
                <w:kern w:val="0"/>
                <w:lang w:eastAsia="en-GB"/>
                <w14:ligatures w14:val="none"/>
              </w:rPr>
            </w:pPr>
            <w:r w:rsidRPr="00BD7EBC">
              <w:rPr>
                <w:rFonts w:ascii="Times New Roman" w:eastAsia="Times New Roman" w:hAnsi="Times New Roman" w:cs="Times New Roman"/>
                <w:bCs/>
                <w:kern w:val="0"/>
                <w:lang w:eastAsia="en-GB"/>
                <w14:ligatures w14:val="none"/>
              </w:rPr>
              <w:t>Организовати информативне радионице које ће студентима објаснити важност њиховог учешћа у процесу евалуације и како њихови повратни подаци могу допринети побољшању квалитета наставе и услуга.</w:t>
            </w:r>
          </w:p>
          <w:p w14:paraId="24C2F57E" w14:textId="77777777" w:rsidR="00BD7EBC" w:rsidRPr="00BD7EBC" w:rsidRDefault="00BD7EBC" w:rsidP="00BD7EBC">
            <w:pPr>
              <w:numPr>
                <w:ilvl w:val="0"/>
                <w:numId w:val="95"/>
              </w:numPr>
              <w:spacing w:after="0" w:line="240" w:lineRule="auto"/>
              <w:jc w:val="both"/>
              <w:rPr>
                <w:rFonts w:ascii="Times New Roman" w:eastAsia="Times New Roman" w:hAnsi="Times New Roman" w:cs="Times New Roman"/>
                <w:bCs/>
                <w:kern w:val="0"/>
                <w:lang w:eastAsia="en-GB"/>
                <w14:ligatures w14:val="none"/>
              </w:rPr>
            </w:pPr>
            <w:r w:rsidRPr="00BD7EBC">
              <w:rPr>
                <w:rFonts w:ascii="Times New Roman" w:eastAsia="Times New Roman" w:hAnsi="Times New Roman" w:cs="Times New Roman"/>
                <w:bCs/>
                <w:kern w:val="0"/>
                <w:lang w:eastAsia="en-GB"/>
                <w14:ligatures w14:val="none"/>
              </w:rPr>
              <w:t>Обучити постојеће запослене за подршку у процесима квалитета, како би се осигурала ефективна реализација и праћење стандарда квалитета.</w:t>
            </w:r>
          </w:p>
          <w:p w14:paraId="6650BBDC" w14:textId="77777777" w:rsidR="00BD7EBC" w:rsidRPr="00BD7EBC" w:rsidRDefault="00BD7EBC" w:rsidP="00BD7EBC">
            <w:pPr>
              <w:numPr>
                <w:ilvl w:val="0"/>
                <w:numId w:val="95"/>
              </w:numPr>
              <w:spacing w:after="0" w:line="240" w:lineRule="auto"/>
              <w:jc w:val="both"/>
              <w:rPr>
                <w:rFonts w:ascii="Times New Roman" w:eastAsia="Times New Roman" w:hAnsi="Times New Roman" w:cs="Times New Roman"/>
                <w:bCs/>
                <w:kern w:val="0"/>
                <w:lang w:eastAsia="en-GB"/>
                <w14:ligatures w14:val="none"/>
              </w:rPr>
            </w:pPr>
            <w:r w:rsidRPr="00BD7EBC">
              <w:rPr>
                <w:rFonts w:ascii="Times New Roman" w:eastAsia="Times New Roman" w:hAnsi="Times New Roman" w:cs="Times New Roman"/>
                <w:bCs/>
                <w:kern w:val="0"/>
                <w:lang w:eastAsia="en-GB"/>
                <w14:ligatures w14:val="none"/>
              </w:rPr>
              <w:lastRenderedPageBreak/>
              <w:t>Проширити мрежу сарадње са водећим институцијама у земљи и иностранству, укључујући размену знања, ресурса и најбољих пракси у области обезбеђења квалитета.</w:t>
            </w:r>
          </w:p>
          <w:p w14:paraId="4243E600" w14:textId="77777777" w:rsidR="00BD7EBC" w:rsidRPr="00BD7EBC" w:rsidRDefault="00BD7EBC" w:rsidP="00BD7EBC">
            <w:pPr>
              <w:autoSpaceDE w:val="0"/>
              <w:spacing w:after="60" w:line="240" w:lineRule="auto"/>
              <w:ind w:left="454" w:hanging="454"/>
              <w:jc w:val="both"/>
              <w:rPr>
                <w:rFonts w:ascii="Times New Roman" w:eastAsia="Times New Roman" w:hAnsi="Times New Roman" w:cs="Times New Roman"/>
                <w:kern w:val="0"/>
                <w:lang w:eastAsia="en-GB"/>
                <w14:ligatures w14:val="none"/>
              </w:rPr>
            </w:pPr>
          </w:p>
        </w:tc>
      </w:tr>
      <w:tr w:rsidR="00BD7EBC" w:rsidRPr="00BD7EBC" w14:paraId="0F988495" w14:textId="77777777" w:rsidTr="00327266">
        <w:trPr>
          <w:jc w:val="center"/>
        </w:trPr>
        <w:tc>
          <w:tcPr>
            <w:tcW w:w="9498" w:type="dxa"/>
            <w:tcBorders>
              <w:top w:val="single" w:sz="12" w:space="0" w:color="000000"/>
              <w:left w:val="single" w:sz="12" w:space="0" w:color="000000"/>
              <w:bottom w:val="single" w:sz="12" w:space="0" w:color="000000"/>
              <w:right w:val="single" w:sz="12" w:space="0" w:color="000000"/>
            </w:tcBorders>
            <w:shd w:val="clear" w:color="auto" w:fill="F2F2F2"/>
          </w:tcPr>
          <w:p w14:paraId="198770A4" w14:textId="77777777" w:rsidR="00BD7EBC" w:rsidRPr="00BD7EBC" w:rsidRDefault="00BD7EBC" w:rsidP="00BD7EBC">
            <w:pPr>
              <w:spacing w:after="0" w:line="240" w:lineRule="auto"/>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b/>
                <w:kern w:val="0"/>
                <w:lang w:eastAsia="en-GB"/>
                <w14:ligatures w14:val="none"/>
              </w:rPr>
              <w:lastRenderedPageBreak/>
              <w:t>Показатељи и прилози за стандард  14:</w:t>
            </w:r>
          </w:p>
          <w:p w14:paraId="7BF90C2E" w14:textId="77777777" w:rsidR="00BD7EBC" w:rsidRPr="00BD7EBC" w:rsidRDefault="00BD7EBC" w:rsidP="00BD7EBC">
            <w:pPr>
              <w:spacing w:after="0" w:line="240" w:lineRule="auto"/>
              <w:jc w:val="both"/>
              <w:rPr>
                <w:rFonts w:ascii="Times New Roman" w:eastAsia="Times New Roman" w:hAnsi="Times New Roman" w:cs="Times New Roman"/>
                <w:kern w:val="0"/>
                <w:lang w:eastAsia="en-GB"/>
                <w14:ligatures w14:val="none"/>
              </w:rPr>
            </w:pPr>
            <w:hyperlink r:id="rId42" w:history="1">
              <w:r w:rsidRPr="00BD7EBC">
                <w:rPr>
                  <w:rFonts w:ascii="Times New Roman" w:eastAsia="Times New Roman" w:hAnsi="Times New Roman" w:cs="Times New Roman"/>
                  <w:b/>
                  <w:color w:val="0000FF"/>
                  <w:kern w:val="0"/>
                  <w:u w:val="single"/>
                  <w:lang w:eastAsia="en-GB"/>
                  <w14:ligatures w14:val="none"/>
                </w:rPr>
                <w:t>Прилог 14.1</w:t>
              </w:r>
              <w:r w:rsidRPr="00BD7EBC">
                <w:rPr>
                  <w:rFonts w:ascii="Times New Roman" w:eastAsia="Times New Roman" w:hAnsi="Times New Roman" w:cs="Times New Roman"/>
                  <w:color w:val="0000FF"/>
                  <w:kern w:val="0"/>
                  <w:u w:val="single"/>
                  <w:lang w:eastAsia="en-GB"/>
                  <w14:ligatures w14:val="none"/>
                </w:rPr>
                <w:t xml:space="preserve"> Информације презентоване на сајту  високошколске </w:t>
              </w:r>
            </w:hyperlink>
            <w:r w:rsidRPr="00BD7EBC">
              <w:rPr>
                <w:rFonts w:ascii="Times New Roman" w:eastAsia="Times New Roman" w:hAnsi="Times New Roman" w:cs="Times New Roman"/>
                <w:kern w:val="0"/>
                <w:lang w:eastAsia="en-GB"/>
                <w14:ligatures w14:val="none"/>
              </w:rPr>
              <w:t xml:space="preserve"> установе  о активностима  које  обезбеђују  систематско  праћење  и  периодичну  проверу квалитета  у  циљу  одржавања  и унапређење  квалитета  рада  високошколске установе.</w:t>
            </w:r>
          </w:p>
          <w:p w14:paraId="1C55414A" w14:textId="77777777" w:rsidR="00BD7EBC" w:rsidRPr="00BD7EBC" w:rsidRDefault="00BD7EBC" w:rsidP="00BD7EBC">
            <w:pPr>
              <w:spacing w:after="0" w:line="240" w:lineRule="auto"/>
              <w:jc w:val="both"/>
              <w:rPr>
                <w:rFonts w:ascii="Times New Roman" w:eastAsia="Calibri" w:hAnsi="Times New Roman" w:cs="Times New Roman"/>
                <w:kern w:val="0"/>
                <w:lang w:eastAsia="en-GB"/>
                <w14:ligatures w14:val="none"/>
              </w:rPr>
            </w:pPr>
            <w:hyperlink r:id="rId43" w:history="1">
              <w:r w:rsidRPr="00BD7EBC">
                <w:rPr>
                  <w:rFonts w:ascii="Times New Roman" w:eastAsia="Calibri" w:hAnsi="Times New Roman" w:cs="Times New Roman"/>
                  <w:color w:val="0000FF"/>
                  <w:kern w:val="0"/>
                  <w:u w:val="single"/>
                  <w:lang w:eastAsia="en-GB"/>
                  <w14:ligatures w14:val="none"/>
                </w:rPr>
                <w:t xml:space="preserve">План </w:t>
              </w:r>
              <w:r w:rsidRPr="00BD7EBC">
                <w:rPr>
                  <w:rFonts w:ascii="Times New Roman" w:eastAsia="Times New Roman" w:hAnsi="Times New Roman" w:cs="Times New Roman"/>
                  <w:color w:val="0000FF"/>
                  <w:kern w:val="0"/>
                  <w:u w:val="single"/>
                  <w:lang w:eastAsia="en-GB"/>
                  <w14:ligatures w14:val="none"/>
                </w:rPr>
                <w:t>и програм рада  Факултета за академску 2022-2023</w:t>
              </w:r>
            </w:hyperlink>
          </w:p>
          <w:p w14:paraId="0DB68209" w14:textId="77777777" w:rsidR="00BD7EBC" w:rsidRPr="00BD7EBC" w:rsidRDefault="00BD7EBC" w:rsidP="00BD7EBC">
            <w:pPr>
              <w:spacing w:after="0" w:line="240" w:lineRule="auto"/>
              <w:jc w:val="both"/>
              <w:rPr>
                <w:rFonts w:ascii="Times New Roman" w:eastAsia="Calibri" w:hAnsi="Times New Roman" w:cs="Times New Roman"/>
                <w:kern w:val="0"/>
                <w:lang w:eastAsia="en-GB"/>
                <w14:ligatures w14:val="none"/>
              </w:rPr>
            </w:pPr>
            <w:hyperlink r:id="rId44" w:history="1">
              <w:r w:rsidRPr="00BD7EBC">
                <w:rPr>
                  <w:rFonts w:ascii="Times New Roman" w:eastAsia="Calibri" w:hAnsi="Times New Roman" w:cs="Times New Roman"/>
                  <w:color w:val="0000FF"/>
                  <w:kern w:val="0"/>
                  <w:u w:val="single"/>
                  <w:lang w:eastAsia="en-GB"/>
                  <w14:ligatures w14:val="none"/>
                </w:rPr>
                <w:t xml:space="preserve">План </w:t>
              </w:r>
              <w:r w:rsidRPr="00BD7EBC">
                <w:rPr>
                  <w:rFonts w:ascii="Times New Roman" w:eastAsia="Times New Roman" w:hAnsi="Times New Roman" w:cs="Times New Roman"/>
                  <w:color w:val="0000FF"/>
                  <w:kern w:val="0"/>
                  <w:u w:val="single"/>
                  <w:lang w:eastAsia="en-GB"/>
                  <w14:ligatures w14:val="none"/>
                </w:rPr>
                <w:t>и програм рада  Факултета за академску 2023-2024</w:t>
              </w:r>
            </w:hyperlink>
          </w:p>
          <w:p w14:paraId="2DA7580E" w14:textId="77777777" w:rsidR="00BD7EBC" w:rsidRPr="00BD7EBC" w:rsidRDefault="00BD7EBC" w:rsidP="00BD7EBC">
            <w:pPr>
              <w:spacing w:after="0" w:line="240" w:lineRule="auto"/>
              <w:jc w:val="both"/>
              <w:rPr>
                <w:rFonts w:ascii="Times New Roman" w:eastAsia="Calibri" w:hAnsi="Times New Roman" w:cs="Times New Roman"/>
                <w:kern w:val="0"/>
                <w:lang w:eastAsia="en-GB"/>
                <w14:ligatures w14:val="none"/>
              </w:rPr>
            </w:pPr>
            <w:hyperlink r:id="rId45" w:history="1">
              <w:r w:rsidRPr="00BD7EBC">
                <w:rPr>
                  <w:rFonts w:ascii="Times New Roman" w:eastAsia="Calibri" w:hAnsi="Times New Roman" w:cs="Times New Roman"/>
                  <w:color w:val="0000FF"/>
                  <w:kern w:val="0"/>
                  <w:u w:val="single"/>
                  <w:lang w:eastAsia="en-GB"/>
                  <w14:ligatures w14:val="none"/>
                </w:rPr>
                <w:t xml:space="preserve">План </w:t>
              </w:r>
              <w:r w:rsidRPr="00BD7EBC">
                <w:rPr>
                  <w:rFonts w:ascii="Times New Roman" w:eastAsia="Times New Roman" w:hAnsi="Times New Roman" w:cs="Times New Roman"/>
                  <w:color w:val="0000FF"/>
                  <w:kern w:val="0"/>
                  <w:u w:val="single"/>
                  <w:lang w:eastAsia="en-GB"/>
                  <w14:ligatures w14:val="none"/>
                </w:rPr>
                <w:t>и програм рада  Факултета за академску 2024-2025</w:t>
              </w:r>
            </w:hyperlink>
          </w:p>
          <w:p w14:paraId="07E9E130" w14:textId="77777777" w:rsidR="00BD7EBC" w:rsidRPr="00BD7EBC" w:rsidRDefault="00BD7EBC" w:rsidP="00BD7EBC">
            <w:pPr>
              <w:spacing w:after="0" w:line="240" w:lineRule="auto"/>
              <w:jc w:val="both"/>
              <w:rPr>
                <w:rFonts w:ascii="Times New Roman" w:eastAsia="Calibri" w:hAnsi="Times New Roman" w:cs="Times New Roman"/>
                <w:kern w:val="0"/>
                <w:lang w:eastAsia="en-GB"/>
                <w14:ligatures w14:val="none"/>
              </w:rPr>
            </w:pPr>
            <w:hyperlink r:id="rId46" w:history="1">
              <w:r w:rsidRPr="00BD7EBC">
                <w:rPr>
                  <w:rFonts w:ascii="Times New Roman" w:eastAsia="Calibri" w:hAnsi="Times New Roman" w:cs="Times New Roman"/>
                  <w:color w:val="0000FF"/>
                  <w:kern w:val="0"/>
                  <w:u w:val="single"/>
                  <w:lang w:eastAsia="en-GB"/>
                  <w14:ligatures w14:val="none"/>
                </w:rPr>
                <w:t>Извештај о раду 2022-2023</w:t>
              </w:r>
            </w:hyperlink>
          </w:p>
          <w:p w14:paraId="3270A895" w14:textId="77777777" w:rsidR="00BD7EBC" w:rsidRPr="00BD7EBC" w:rsidRDefault="00BD7EBC" w:rsidP="00BD7EBC">
            <w:pPr>
              <w:spacing w:after="0" w:line="240" w:lineRule="auto"/>
              <w:jc w:val="both"/>
              <w:rPr>
                <w:rFonts w:ascii="Times New Roman" w:eastAsia="Calibri" w:hAnsi="Times New Roman" w:cs="Times New Roman"/>
                <w:kern w:val="0"/>
                <w:lang w:eastAsia="en-GB"/>
                <w14:ligatures w14:val="none"/>
              </w:rPr>
            </w:pPr>
            <w:hyperlink r:id="rId47" w:history="1">
              <w:r w:rsidRPr="00BD7EBC">
                <w:rPr>
                  <w:rFonts w:ascii="Times New Roman" w:eastAsia="Calibri" w:hAnsi="Times New Roman" w:cs="Times New Roman"/>
                  <w:color w:val="0000FF"/>
                  <w:kern w:val="0"/>
                  <w:u w:val="single"/>
                  <w:lang w:eastAsia="en-GB"/>
                  <w14:ligatures w14:val="none"/>
                </w:rPr>
                <w:t>Извештај о раду 2023-2024</w:t>
              </w:r>
            </w:hyperlink>
          </w:p>
          <w:p w14:paraId="2700342C" w14:textId="77777777" w:rsidR="00BD7EBC" w:rsidRPr="00BD7EBC" w:rsidRDefault="00BD7EBC" w:rsidP="00BD7EBC">
            <w:pPr>
              <w:spacing w:after="0" w:line="240" w:lineRule="auto"/>
              <w:jc w:val="both"/>
              <w:rPr>
                <w:rFonts w:ascii="Times New Roman" w:eastAsia="Calibri" w:hAnsi="Times New Roman" w:cs="Times New Roman"/>
                <w:kern w:val="0"/>
                <w:lang w:eastAsia="en-GB"/>
                <w14:ligatures w14:val="none"/>
              </w:rPr>
            </w:pPr>
            <w:hyperlink r:id="rId48" w:history="1">
              <w:r w:rsidRPr="00BD7EBC">
                <w:rPr>
                  <w:rFonts w:ascii="Times New Roman" w:eastAsia="Calibri" w:hAnsi="Times New Roman" w:cs="Times New Roman"/>
                  <w:color w:val="0000FF"/>
                  <w:kern w:val="0"/>
                  <w:u w:val="single"/>
                  <w:lang w:eastAsia="en-GB"/>
                  <w14:ligatures w14:val="none"/>
                </w:rPr>
                <w:t>План рада и процедура за праћење и унапређење квалитета 2021-2022</w:t>
              </w:r>
            </w:hyperlink>
            <w:r w:rsidRPr="00BD7EBC">
              <w:rPr>
                <w:rFonts w:ascii="Times New Roman" w:eastAsia="Calibri" w:hAnsi="Times New Roman" w:cs="Times New Roman"/>
                <w:kern w:val="0"/>
                <w:lang w:eastAsia="en-GB"/>
                <w14:ligatures w14:val="none"/>
              </w:rPr>
              <w:t xml:space="preserve"> </w:t>
            </w:r>
          </w:p>
          <w:p w14:paraId="4DDE3FDE" w14:textId="77777777" w:rsidR="00BD7EBC" w:rsidRPr="00BD7EBC" w:rsidRDefault="00BD7EBC" w:rsidP="00BD7EBC">
            <w:pPr>
              <w:spacing w:after="0" w:line="240" w:lineRule="auto"/>
              <w:jc w:val="both"/>
              <w:rPr>
                <w:rFonts w:ascii="Times New Roman" w:eastAsia="Times New Roman" w:hAnsi="Times New Roman" w:cs="Times New Roman"/>
                <w:kern w:val="0"/>
                <w:lang w:eastAsia="en-GB"/>
                <w14:ligatures w14:val="none"/>
              </w:rPr>
            </w:pPr>
            <w:hyperlink r:id="rId49" w:history="1">
              <w:r w:rsidRPr="00BD7EBC">
                <w:rPr>
                  <w:rFonts w:ascii="Times New Roman" w:eastAsia="Calibri" w:hAnsi="Times New Roman" w:cs="Times New Roman"/>
                  <w:color w:val="0000FF"/>
                  <w:kern w:val="0"/>
                  <w:u w:val="single"/>
                  <w:lang w:eastAsia="en-GB"/>
                  <w14:ligatures w14:val="none"/>
                </w:rPr>
                <w:t>План рада и процедура за праћење и унапређење квалитета 2022-2023</w:t>
              </w:r>
            </w:hyperlink>
          </w:p>
          <w:p w14:paraId="62451737" w14:textId="77777777" w:rsidR="00BD7EBC" w:rsidRPr="00BD7EBC" w:rsidRDefault="00BD7EBC" w:rsidP="00BD7EBC">
            <w:pPr>
              <w:spacing w:after="0" w:line="240" w:lineRule="auto"/>
              <w:jc w:val="both"/>
              <w:rPr>
                <w:rFonts w:ascii="Times New Roman" w:eastAsia="Times New Roman" w:hAnsi="Times New Roman" w:cs="Times New Roman"/>
                <w:kern w:val="0"/>
                <w:lang w:eastAsia="en-GB"/>
                <w14:ligatures w14:val="none"/>
              </w:rPr>
            </w:pPr>
          </w:p>
        </w:tc>
      </w:tr>
    </w:tbl>
    <w:p w14:paraId="6922F54F" w14:textId="77777777" w:rsidR="00BD7EBC" w:rsidRDefault="00BD7EBC" w:rsidP="00BD7EBC">
      <w:pPr>
        <w:spacing w:after="0" w:line="240" w:lineRule="auto"/>
        <w:jc w:val="both"/>
        <w:rPr>
          <w:rFonts w:ascii="Times New Roman" w:eastAsia="Times New Roman" w:hAnsi="Times New Roman" w:cs="Times New Roman"/>
          <w:kern w:val="0"/>
          <w:highlight w:val="yellow"/>
          <w:lang w:eastAsia="en-GB"/>
          <w14:ligatures w14:val="none"/>
        </w:rPr>
      </w:pPr>
    </w:p>
    <w:p w14:paraId="4E403012" w14:textId="77777777" w:rsidR="000851BF" w:rsidRPr="00BD7EBC" w:rsidRDefault="000851BF" w:rsidP="00BD7EBC">
      <w:pPr>
        <w:spacing w:after="0" w:line="240" w:lineRule="auto"/>
        <w:jc w:val="both"/>
        <w:rPr>
          <w:rFonts w:ascii="Times New Roman" w:eastAsia="Times New Roman" w:hAnsi="Times New Roman" w:cs="Times New Roman"/>
          <w:kern w:val="0"/>
          <w:highlight w:val="yellow"/>
          <w:lang w:eastAsia="en-GB"/>
          <w14:ligatures w14:val="none"/>
        </w:rPr>
      </w:pPr>
    </w:p>
    <w:p w14:paraId="1CDD81B4" w14:textId="77777777" w:rsidR="00BD7EBC" w:rsidRPr="00BD7EBC" w:rsidRDefault="00BD7EBC" w:rsidP="00020003">
      <w:pPr>
        <w:jc w:val="center"/>
        <w:rPr>
          <w:rFonts w:ascii="Times New Roman" w:hAnsi="Times New Roman" w:cs="Times New Roman"/>
          <w:b/>
          <w:bCs/>
          <w:sz w:val="28"/>
          <w:szCs w:val="28"/>
        </w:rPr>
      </w:pPr>
      <w:bookmarkStart w:id="15" w:name="%D1%8115"/>
      <w:bookmarkEnd w:id="15"/>
    </w:p>
    <w:sectPr w:rsidR="00BD7EBC" w:rsidRPr="00BD7E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Yu Gothic"/>
    <w:charset w:val="80"/>
    <w:family w:val="auto"/>
    <w:pitch w:val="default"/>
    <w:sig w:usb0="00000000" w:usb1="00000000" w:usb2="00000010" w:usb3="00000000" w:csb0="0002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3827"/>
        </w:tabs>
        <w:ind w:left="-3827" w:firstLine="0"/>
      </w:pPr>
    </w:lvl>
    <w:lvl w:ilvl="1">
      <w:start w:val="1"/>
      <w:numFmt w:val="none"/>
      <w:suff w:val="nothing"/>
      <w:lvlText w:val=""/>
      <w:lvlJc w:val="left"/>
      <w:pPr>
        <w:tabs>
          <w:tab w:val="num" w:pos="-3827"/>
        </w:tabs>
        <w:ind w:left="-3827" w:firstLine="0"/>
      </w:pPr>
    </w:lvl>
    <w:lvl w:ilvl="2">
      <w:start w:val="1"/>
      <w:numFmt w:val="none"/>
      <w:suff w:val="nothing"/>
      <w:lvlText w:val=""/>
      <w:lvlJc w:val="left"/>
      <w:pPr>
        <w:tabs>
          <w:tab w:val="num" w:pos="-3827"/>
        </w:tabs>
        <w:ind w:left="-3827" w:firstLine="0"/>
      </w:pPr>
    </w:lvl>
    <w:lvl w:ilvl="3">
      <w:start w:val="1"/>
      <w:numFmt w:val="none"/>
      <w:suff w:val="nothing"/>
      <w:lvlText w:val=""/>
      <w:lvlJc w:val="left"/>
      <w:pPr>
        <w:tabs>
          <w:tab w:val="num" w:pos="-3827"/>
        </w:tabs>
        <w:ind w:left="-3827" w:firstLine="0"/>
      </w:pPr>
    </w:lvl>
    <w:lvl w:ilvl="4">
      <w:start w:val="1"/>
      <w:numFmt w:val="none"/>
      <w:suff w:val="nothing"/>
      <w:lvlText w:val=""/>
      <w:lvlJc w:val="left"/>
      <w:pPr>
        <w:tabs>
          <w:tab w:val="num" w:pos="-3827"/>
        </w:tabs>
        <w:ind w:left="-3827" w:firstLine="0"/>
      </w:pPr>
    </w:lvl>
    <w:lvl w:ilvl="5">
      <w:start w:val="1"/>
      <w:numFmt w:val="none"/>
      <w:suff w:val="nothing"/>
      <w:lvlText w:val=""/>
      <w:lvlJc w:val="left"/>
      <w:pPr>
        <w:tabs>
          <w:tab w:val="num" w:pos="-3827"/>
        </w:tabs>
        <w:ind w:left="-3827" w:firstLine="0"/>
      </w:pPr>
    </w:lvl>
    <w:lvl w:ilvl="6">
      <w:start w:val="1"/>
      <w:numFmt w:val="none"/>
      <w:suff w:val="nothing"/>
      <w:lvlText w:val=""/>
      <w:lvlJc w:val="left"/>
      <w:pPr>
        <w:tabs>
          <w:tab w:val="num" w:pos="-3827"/>
        </w:tabs>
        <w:ind w:left="-3827" w:firstLine="0"/>
      </w:pPr>
    </w:lvl>
    <w:lvl w:ilvl="7">
      <w:start w:val="1"/>
      <w:numFmt w:val="none"/>
      <w:suff w:val="nothing"/>
      <w:lvlText w:val=""/>
      <w:lvlJc w:val="left"/>
      <w:pPr>
        <w:tabs>
          <w:tab w:val="num" w:pos="-3827"/>
        </w:tabs>
        <w:ind w:left="-3827" w:firstLine="0"/>
      </w:pPr>
    </w:lvl>
    <w:lvl w:ilvl="8">
      <w:start w:val="1"/>
      <w:numFmt w:val="none"/>
      <w:suff w:val="nothing"/>
      <w:lvlText w:val=""/>
      <w:lvlJc w:val="left"/>
      <w:pPr>
        <w:tabs>
          <w:tab w:val="num" w:pos="-3827"/>
        </w:tabs>
        <w:ind w:left="-3827" w:firstLine="0"/>
      </w:pPr>
    </w:lvl>
  </w:abstractNum>
  <w:abstractNum w:abstractNumId="1" w15:restartNumberingAfterBreak="0">
    <w:nsid w:val="00000002"/>
    <w:multiLevelType w:val="singleLevel"/>
    <w:tmpl w:val="00000002"/>
    <w:name w:val="WW8Num1"/>
    <w:lvl w:ilvl="0">
      <w:start w:val="1"/>
      <w:numFmt w:val="bullet"/>
      <w:lvlText w:val=""/>
      <w:lvlJc w:val="left"/>
      <w:pPr>
        <w:tabs>
          <w:tab w:val="num" w:pos="0"/>
        </w:tabs>
        <w:ind w:left="1080" w:hanging="360"/>
      </w:pPr>
      <w:rPr>
        <w:rFonts w:ascii="Symbol" w:hAnsi="Symbol" w:cs="Symbol" w:hint="default"/>
      </w:rPr>
    </w:lvl>
  </w:abstractNum>
  <w:abstractNum w:abstractNumId="2" w15:restartNumberingAfterBreak="0">
    <w:nsid w:val="00000003"/>
    <w:multiLevelType w:val="singleLevel"/>
    <w:tmpl w:val="00000003"/>
    <w:name w:val="WW8Num2"/>
    <w:lvl w:ilvl="0">
      <w:start w:val="1"/>
      <w:numFmt w:val="decimal"/>
      <w:lvlText w:val="%1."/>
      <w:lvlJc w:val="left"/>
      <w:pPr>
        <w:tabs>
          <w:tab w:val="num" w:pos="1080"/>
        </w:tabs>
        <w:ind w:left="1080" w:hanging="360"/>
      </w:pPr>
      <w:rPr>
        <w:rFonts w:ascii="Times New Roman" w:eastAsia="Times New Roman" w:hAnsi="Times New Roman" w:cs="Times New Roman"/>
        <w:lang w:val="ru-RU"/>
      </w:rPr>
    </w:lvl>
  </w:abstractNum>
  <w:abstractNum w:abstractNumId="3" w15:restartNumberingAfterBreak="0">
    <w:nsid w:val="00000004"/>
    <w:multiLevelType w:val="singleLevel"/>
    <w:tmpl w:val="00000004"/>
    <w:name w:val="WW8Num3"/>
    <w:lvl w:ilvl="0">
      <w:start w:val="1"/>
      <w:numFmt w:val="bullet"/>
      <w:lvlText w:val=""/>
      <w:lvlJc w:val="left"/>
      <w:pPr>
        <w:tabs>
          <w:tab w:val="num" w:pos="0"/>
        </w:tabs>
        <w:ind w:left="1628" w:hanging="360"/>
      </w:pPr>
      <w:rPr>
        <w:rFonts w:ascii="Symbol" w:hAnsi="Symbol" w:cs="Symbol" w:hint="default"/>
        <w:lang w:val="ru-RU"/>
      </w:rPr>
    </w:lvl>
  </w:abstractNum>
  <w:abstractNum w:abstractNumId="4" w15:restartNumberingAfterBreak="0">
    <w:nsid w:val="00000005"/>
    <w:multiLevelType w:val="singleLevel"/>
    <w:tmpl w:val="00000005"/>
    <w:name w:val="WW8Num4"/>
    <w:lvl w:ilvl="0">
      <w:start w:val="1"/>
      <w:numFmt w:val="decimal"/>
      <w:lvlText w:val="%1."/>
      <w:lvlJc w:val="left"/>
      <w:pPr>
        <w:tabs>
          <w:tab w:val="num" w:pos="720"/>
        </w:tabs>
        <w:ind w:left="720" w:hanging="360"/>
      </w:pPr>
      <w:rPr>
        <w:lang w:val="ru-RU"/>
      </w:rPr>
    </w:lvl>
  </w:abstractNum>
  <w:abstractNum w:abstractNumId="5" w15:restartNumberingAfterBreak="0">
    <w:nsid w:val="00000006"/>
    <w:multiLevelType w:val="singleLevel"/>
    <w:tmpl w:val="00000006"/>
    <w:name w:val="WW8Num5"/>
    <w:lvl w:ilvl="0">
      <w:start w:val="1"/>
      <w:numFmt w:val="decimal"/>
      <w:lvlText w:val="%1."/>
      <w:lvlJc w:val="left"/>
      <w:pPr>
        <w:tabs>
          <w:tab w:val="num" w:pos="720"/>
        </w:tabs>
        <w:ind w:left="720" w:hanging="360"/>
      </w:pPr>
    </w:lvl>
  </w:abstractNum>
  <w:abstractNum w:abstractNumId="6" w15:restartNumberingAfterBreak="0">
    <w:nsid w:val="00000007"/>
    <w:multiLevelType w:val="singleLevel"/>
    <w:tmpl w:val="00000007"/>
    <w:name w:val="WW8Num6"/>
    <w:lvl w:ilvl="0">
      <w:start w:val="1"/>
      <w:numFmt w:val="bullet"/>
      <w:lvlText w:val=""/>
      <w:lvlJc w:val="left"/>
      <w:pPr>
        <w:tabs>
          <w:tab w:val="num" w:pos="0"/>
        </w:tabs>
        <w:ind w:left="720" w:hanging="360"/>
      </w:pPr>
      <w:rPr>
        <w:rFonts w:ascii="Symbol" w:hAnsi="Symbol" w:cs="Symbol" w:hint="default"/>
      </w:rPr>
    </w:lvl>
  </w:abstractNum>
  <w:abstractNum w:abstractNumId="7" w15:restartNumberingAfterBreak="0">
    <w:nsid w:val="00000008"/>
    <w:multiLevelType w:val="singleLevel"/>
    <w:tmpl w:val="00000008"/>
    <w:name w:val="WW8Num7"/>
    <w:lvl w:ilvl="0">
      <w:start w:val="1"/>
      <w:numFmt w:val="bullet"/>
      <w:lvlText w:val=""/>
      <w:lvlJc w:val="left"/>
      <w:pPr>
        <w:tabs>
          <w:tab w:val="num" w:pos="0"/>
        </w:tabs>
        <w:ind w:left="1628" w:hanging="360"/>
      </w:pPr>
      <w:rPr>
        <w:rFonts w:ascii="Symbol" w:hAnsi="Symbol" w:cs="Symbol" w:hint="default"/>
      </w:rPr>
    </w:lvl>
  </w:abstractNum>
  <w:abstractNum w:abstractNumId="8" w15:restartNumberingAfterBreak="0">
    <w:nsid w:val="00000009"/>
    <w:multiLevelType w:val="singleLevel"/>
    <w:tmpl w:val="00000009"/>
    <w:name w:val="WW8Num8"/>
    <w:lvl w:ilvl="0">
      <w:start w:val="1"/>
      <w:numFmt w:val="bullet"/>
      <w:lvlText w:val=""/>
      <w:lvlJc w:val="left"/>
      <w:pPr>
        <w:tabs>
          <w:tab w:val="num" w:pos="0"/>
        </w:tabs>
        <w:ind w:left="1174" w:hanging="360"/>
      </w:pPr>
      <w:rPr>
        <w:rFonts w:ascii="Symbol" w:hAnsi="Symbol" w:cs="Symbol" w:hint="default"/>
      </w:rPr>
    </w:lvl>
  </w:abstractNum>
  <w:abstractNum w:abstractNumId="9" w15:restartNumberingAfterBreak="0">
    <w:nsid w:val="0000000A"/>
    <w:multiLevelType w:val="singleLevel"/>
    <w:tmpl w:val="0000000A"/>
    <w:name w:val="WW8Num9"/>
    <w:lvl w:ilvl="0">
      <w:start w:val="1"/>
      <w:numFmt w:val="bullet"/>
      <w:lvlText w:val=""/>
      <w:lvlJc w:val="left"/>
      <w:pPr>
        <w:tabs>
          <w:tab w:val="num" w:pos="0"/>
        </w:tabs>
        <w:ind w:left="720" w:hanging="360"/>
      </w:pPr>
      <w:rPr>
        <w:rFonts w:ascii="Symbol" w:hAnsi="Symbol" w:cs="Symbol" w:hint="default"/>
      </w:rPr>
    </w:lvl>
  </w:abstractNum>
  <w:abstractNum w:abstractNumId="10" w15:restartNumberingAfterBreak="0">
    <w:nsid w:val="0000000B"/>
    <w:multiLevelType w:val="singleLevel"/>
    <w:tmpl w:val="0000000B"/>
    <w:name w:val="WW8Num10"/>
    <w:lvl w:ilvl="0">
      <w:start w:val="1"/>
      <w:numFmt w:val="bullet"/>
      <w:lvlText w:val=""/>
      <w:lvlJc w:val="left"/>
      <w:pPr>
        <w:tabs>
          <w:tab w:val="num" w:pos="0"/>
        </w:tabs>
        <w:ind w:left="1628" w:hanging="360"/>
      </w:pPr>
      <w:rPr>
        <w:rFonts w:ascii="Symbol" w:hAnsi="Symbol" w:cs="Symbol" w:hint="default"/>
      </w:rPr>
    </w:lvl>
  </w:abstractNum>
  <w:abstractNum w:abstractNumId="11" w15:restartNumberingAfterBreak="0">
    <w:nsid w:val="0000000C"/>
    <w:multiLevelType w:val="singleLevel"/>
    <w:tmpl w:val="0000000C"/>
    <w:name w:val="WW8Num11"/>
    <w:lvl w:ilvl="0">
      <w:start w:val="1"/>
      <w:numFmt w:val="bullet"/>
      <w:lvlText w:val=""/>
      <w:lvlJc w:val="left"/>
      <w:pPr>
        <w:tabs>
          <w:tab w:val="num" w:pos="0"/>
        </w:tabs>
        <w:ind w:left="1080" w:hanging="360"/>
      </w:pPr>
      <w:rPr>
        <w:rFonts w:ascii="Symbol" w:hAnsi="Symbol" w:cs="Symbol" w:hint="default"/>
      </w:rPr>
    </w:lvl>
  </w:abstractNum>
  <w:abstractNum w:abstractNumId="12" w15:restartNumberingAfterBreak="0">
    <w:nsid w:val="0000000D"/>
    <w:multiLevelType w:val="singleLevel"/>
    <w:tmpl w:val="0000000D"/>
    <w:name w:val="WW8Num12"/>
    <w:lvl w:ilvl="0">
      <w:start w:val="1"/>
      <w:numFmt w:val="bullet"/>
      <w:lvlText w:val=""/>
      <w:lvlJc w:val="left"/>
      <w:pPr>
        <w:tabs>
          <w:tab w:val="num" w:pos="0"/>
        </w:tabs>
        <w:ind w:left="1080" w:hanging="360"/>
      </w:pPr>
      <w:rPr>
        <w:rFonts w:ascii="Symbol" w:hAnsi="Symbol" w:cs="Symbol" w:hint="default"/>
      </w:rPr>
    </w:lvl>
  </w:abstractNum>
  <w:abstractNum w:abstractNumId="13" w15:restartNumberingAfterBreak="0">
    <w:nsid w:val="0000000E"/>
    <w:multiLevelType w:val="singleLevel"/>
    <w:tmpl w:val="0000000E"/>
    <w:name w:val="WW8Num13"/>
    <w:lvl w:ilvl="0">
      <w:start w:val="1"/>
      <w:numFmt w:val="bullet"/>
      <w:lvlText w:val=""/>
      <w:lvlJc w:val="left"/>
      <w:pPr>
        <w:tabs>
          <w:tab w:val="num" w:pos="0"/>
        </w:tabs>
        <w:ind w:left="947" w:hanging="360"/>
      </w:pPr>
      <w:rPr>
        <w:rFonts w:ascii="Symbol" w:hAnsi="Symbol" w:cs="Symbol" w:hint="default"/>
      </w:rPr>
    </w:lvl>
  </w:abstractNum>
  <w:abstractNum w:abstractNumId="14" w15:restartNumberingAfterBreak="0">
    <w:nsid w:val="0000000F"/>
    <w:multiLevelType w:val="singleLevel"/>
    <w:tmpl w:val="0000000F"/>
    <w:name w:val="WW8Num14"/>
    <w:lvl w:ilvl="0">
      <w:start w:val="1"/>
      <w:numFmt w:val="bullet"/>
      <w:lvlText w:val=""/>
      <w:lvlJc w:val="left"/>
      <w:pPr>
        <w:tabs>
          <w:tab w:val="num" w:pos="0"/>
        </w:tabs>
        <w:ind w:left="720" w:hanging="360"/>
      </w:pPr>
      <w:rPr>
        <w:rFonts w:ascii="Symbol" w:hAnsi="Symbol" w:cs="Symbol" w:hint="default"/>
      </w:rPr>
    </w:lvl>
  </w:abstractNum>
  <w:abstractNum w:abstractNumId="15" w15:restartNumberingAfterBreak="0">
    <w:nsid w:val="00000010"/>
    <w:multiLevelType w:val="singleLevel"/>
    <w:tmpl w:val="00000010"/>
    <w:name w:val="WW8Num15"/>
    <w:lvl w:ilvl="0">
      <w:start w:val="1"/>
      <w:numFmt w:val="bullet"/>
      <w:lvlText w:val=""/>
      <w:lvlJc w:val="left"/>
      <w:pPr>
        <w:tabs>
          <w:tab w:val="num" w:pos="0"/>
        </w:tabs>
        <w:ind w:left="1315" w:hanging="360"/>
      </w:pPr>
      <w:rPr>
        <w:rFonts w:ascii="Symbol" w:hAnsi="Symbol" w:cs="Symbol" w:hint="default"/>
      </w:rPr>
    </w:lvl>
  </w:abstractNum>
  <w:abstractNum w:abstractNumId="16"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7" w15:restartNumberingAfterBreak="0">
    <w:nsid w:val="017D3D8D"/>
    <w:multiLevelType w:val="hybridMultilevel"/>
    <w:tmpl w:val="181C3C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1DF773D"/>
    <w:multiLevelType w:val="hybridMultilevel"/>
    <w:tmpl w:val="FFD058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28B3CB5"/>
    <w:multiLevelType w:val="multilevel"/>
    <w:tmpl w:val="445AA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3306832"/>
    <w:multiLevelType w:val="hybridMultilevel"/>
    <w:tmpl w:val="120A79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81F343C"/>
    <w:multiLevelType w:val="hybridMultilevel"/>
    <w:tmpl w:val="B84A9E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8595FF2"/>
    <w:multiLevelType w:val="hybridMultilevel"/>
    <w:tmpl w:val="3FB0A1D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8E207C7"/>
    <w:multiLevelType w:val="hybridMultilevel"/>
    <w:tmpl w:val="1A381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08E31E61"/>
    <w:multiLevelType w:val="hybridMultilevel"/>
    <w:tmpl w:val="C88C59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9245886"/>
    <w:multiLevelType w:val="hybridMultilevel"/>
    <w:tmpl w:val="9306DB9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92925A2"/>
    <w:multiLevelType w:val="hybridMultilevel"/>
    <w:tmpl w:val="FA1E00C6"/>
    <w:lvl w:ilvl="0" w:tplc="04090009">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7" w15:restartNumberingAfterBreak="0">
    <w:nsid w:val="0A0F0A1B"/>
    <w:multiLevelType w:val="multilevel"/>
    <w:tmpl w:val="0A0F0A1B"/>
    <w:lvl w:ilvl="0">
      <w:start w:val="1"/>
      <w:numFmt w:val="bullet"/>
      <w:lvlText w:val=""/>
      <w:lvlJc w:val="left"/>
      <w:pPr>
        <w:ind w:left="720" w:hanging="360"/>
      </w:pPr>
      <w:rPr>
        <w:rFonts w:ascii="Wingdings" w:hAnsi="Wingdings"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0A272229"/>
    <w:multiLevelType w:val="hybridMultilevel"/>
    <w:tmpl w:val="88C4356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DD30366"/>
    <w:multiLevelType w:val="hybridMultilevel"/>
    <w:tmpl w:val="FE7683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0DF10C48"/>
    <w:multiLevelType w:val="multilevel"/>
    <w:tmpl w:val="972A9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F1007FC"/>
    <w:multiLevelType w:val="hybridMultilevel"/>
    <w:tmpl w:val="EBDA89A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0A65829"/>
    <w:multiLevelType w:val="hybridMultilevel"/>
    <w:tmpl w:val="AF6E91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108169C"/>
    <w:multiLevelType w:val="hybridMultilevel"/>
    <w:tmpl w:val="27DA31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11481A73"/>
    <w:multiLevelType w:val="hybridMultilevel"/>
    <w:tmpl w:val="D8DAE2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15A6BCA"/>
    <w:multiLevelType w:val="multilevel"/>
    <w:tmpl w:val="ED14C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18B4534"/>
    <w:multiLevelType w:val="multilevel"/>
    <w:tmpl w:val="118B453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12BE2FB4"/>
    <w:multiLevelType w:val="hybridMultilevel"/>
    <w:tmpl w:val="6FEAF662"/>
    <w:lvl w:ilvl="0" w:tplc="04090009">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8" w15:restartNumberingAfterBreak="0">
    <w:nsid w:val="130D1165"/>
    <w:multiLevelType w:val="hybridMultilevel"/>
    <w:tmpl w:val="00760D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4716C6C"/>
    <w:multiLevelType w:val="hybridMultilevel"/>
    <w:tmpl w:val="5E1A6FD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7EA25C3"/>
    <w:multiLevelType w:val="hybridMultilevel"/>
    <w:tmpl w:val="C9A8E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19F90AB6"/>
    <w:multiLevelType w:val="hybridMultilevel"/>
    <w:tmpl w:val="53F42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C8372DE"/>
    <w:multiLevelType w:val="hybridMultilevel"/>
    <w:tmpl w:val="EF7618B6"/>
    <w:lvl w:ilvl="0" w:tplc="04090009">
      <w:start w:val="1"/>
      <w:numFmt w:val="bullet"/>
      <w:lvlText w:val=""/>
      <w:lvlJc w:val="left"/>
      <w:pPr>
        <w:ind w:left="441" w:hanging="360"/>
      </w:pPr>
      <w:rPr>
        <w:rFonts w:ascii="Wingdings" w:hAnsi="Wingdings" w:hint="default"/>
      </w:rPr>
    </w:lvl>
    <w:lvl w:ilvl="1" w:tplc="04090003" w:tentative="1">
      <w:start w:val="1"/>
      <w:numFmt w:val="bullet"/>
      <w:lvlText w:val="o"/>
      <w:lvlJc w:val="left"/>
      <w:pPr>
        <w:ind w:left="1161" w:hanging="360"/>
      </w:pPr>
      <w:rPr>
        <w:rFonts w:ascii="Courier New" w:hAnsi="Courier New" w:cs="Courier New" w:hint="default"/>
      </w:rPr>
    </w:lvl>
    <w:lvl w:ilvl="2" w:tplc="04090005" w:tentative="1">
      <w:start w:val="1"/>
      <w:numFmt w:val="bullet"/>
      <w:lvlText w:val=""/>
      <w:lvlJc w:val="left"/>
      <w:pPr>
        <w:ind w:left="1881" w:hanging="360"/>
      </w:pPr>
      <w:rPr>
        <w:rFonts w:ascii="Wingdings" w:hAnsi="Wingdings" w:hint="default"/>
      </w:rPr>
    </w:lvl>
    <w:lvl w:ilvl="3" w:tplc="04090001" w:tentative="1">
      <w:start w:val="1"/>
      <w:numFmt w:val="bullet"/>
      <w:lvlText w:val=""/>
      <w:lvlJc w:val="left"/>
      <w:pPr>
        <w:ind w:left="2601" w:hanging="360"/>
      </w:pPr>
      <w:rPr>
        <w:rFonts w:ascii="Symbol" w:hAnsi="Symbol" w:hint="default"/>
      </w:rPr>
    </w:lvl>
    <w:lvl w:ilvl="4" w:tplc="04090003" w:tentative="1">
      <w:start w:val="1"/>
      <w:numFmt w:val="bullet"/>
      <w:lvlText w:val="o"/>
      <w:lvlJc w:val="left"/>
      <w:pPr>
        <w:ind w:left="3321" w:hanging="360"/>
      </w:pPr>
      <w:rPr>
        <w:rFonts w:ascii="Courier New" w:hAnsi="Courier New" w:cs="Courier New" w:hint="default"/>
      </w:rPr>
    </w:lvl>
    <w:lvl w:ilvl="5" w:tplc="04090005" w:tentative="1">
      <w:start w:val="1"/>
      <w:numFmt w:val="bullet"/>
      <w:lvlText w:val=""/>
      <w:lvlJc w:val="left"/>
      <w:pPr>
        <w:ind w:left="4041" w:hanging="360"/>
      </w:pPr>
      <w:rPr>
        <w:rFonts w:ascii="Wingdings" w:hAnsi="Wingdings" w:hint="default"/>
      </w:rPr>
    </w:lvl>
    <w:lvl w:ilvl="6" w:tplc="04090001" w:tentative="1">
      <w:start w:val="1"/>
      <w:numFmt w:val="bullet"/>
      <w:lvlText w:val=""/>
      <w:lvlJc w:val="left"/>
      <w:pPr>
        <w:ind w:left="4761" w:hanging="360"/>
      </w:pPr>
      <w:rPr>
        <w:rFonts w:ascii="Symbol" w:hAnsi="Symbol" w:hint="default"/>
      </w:rPr>
    </w:lvl>
    <w:lvl w:ilvl="7" w:tplc="04090003" w:tentative="1">
      <w:start w:val="1"/>
      <w:numFmt w:val="bullet"/>
      <w:lvlText w:val="o"/>
      <w:lvlJc w:val="left"/>
      <w:pPr>
        <w:ind w:left="5481" w:hanging="360"/>
      </w:pPr>
      <w:rPr>
        <w:rFonts w:ascii="Courier New" w:hAnsi="Courier New" w:cs="Courier New" w:hint="default"/>
      </w:rPr>
    </w:lvl>
    <w:lvl w:ilvl="8" w:tplc="04090005" w:tentative="1">
      <w:start w:val="1"/>
      <w:numFmt w:val="bullet"/>
      <w:lvlText w:val=""/>
      <w:lvlJc w:val="left"/>
      <w:pPr>
        <w:ind w:left="6201" w:hanging="360"/>
      </w:pPr>
      <w:rPr>
        <w:rFonts w:ascii="Wingdings" w:hAnsi="Wingdings" w:hint="default"/>
      </w:rPr>
    </w:lvl>
  </w:abstractNum>
  <w:abstractNum w:abstractNumId="43" w15:restartNumberingAfterBreak="0">
    <w:nsid w:val="1CAC16FE"/>
    <w:multiLevelType w:val="hybridMultilevel"/>
    <w:tmpl w:val="846831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EA43DA4"/>
    <w:multiLevelType w:val="hybridMultilevel"/>
    <w:tmpl w:val="1220A1E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F180543"/>
    <w:multiLevelType w:val="multilevel"/>
    <w:tmpl w:val="0104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F9A0F93"/>
    <w:multiLevelType w:val="hybridMultilevel"/>
    <w:tmpl w:val="3F448E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219F1511"/>
    <w:multiLevelType w:val="multilevel"/>
    <w:tmpl w:val="A45A8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4046F2C"/>
    <w:multiLevelType w:val="multilevel"/>
    <w:tmpl w:val="8D3C9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8E80504"/>
    <w:multiLevelType w:val="hybridMultilevel"/>
    <w:tmpl w:val="29ECCCF0"/>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0" w15:restartNumberingAfterBreak="0">
    <w:nsid w:val="2C3F3256"/>
    <w:multiLevelType w:val="hybridMultilevel"/>
    <w:tmpl w:val="8558E4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CE934C3"/>
    <w:multiLevelType w:val="hybridMultilevel"/>
    <w:tmpl w:val="B246C1A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F255064"/>
    <w:multiLevelType w:val="hybridMultilevel"/>
    <w:tmpl w:val="B3CAF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0060368"/>
    <w:multiLevelType w:val="hybridMultilevel"/>
    <w:tmpl w:val="A02A0F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160637A"/>
    <w:multiLevelType w:val="hybridMultilevel"/>
    <w:tmpl w:val="C8F84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2035551"/>
    <w:multiLevelType w:val="hybridMultilevel"/>
    <w:tmpl w:val="A4DE77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3992653"/>
    <w:multiLevelType w:val="hybridMultilevel"/>
    <w:tmpl w:val="D2442ABA"/>
    <w:lvl w:ilvl="0" w:tplc="04090001">
      <w:start w:val="1"/>
      <w:numFmt w:val="bullet"/>
      <w:lvlText w:val=""/>
      <w:lvlJc w:val="left"/>
      <w:pPr>
        <w:ind w:left="720" w:hanging="360"/>
      </w:pPr>
      <w:rPr>
        <w:rFonts w:ascii="Symbol" w:hAnsi="Symbol" w:hint="default"/>
        <w:b/>
      </w:rPr>
    </w:lvl>
    <w:lvl w:ilvl="1" w:tplc="2CCCE8DA">
      <w:numFmt w:val="bullet"/>
      <w:lvlText w:val="-"/>
      <w:lvlJc w:val="left"/>
      <w:pPr>
        <w:ind w:left="1440" w:hanging="360"/>
      </w:pPr>
      <w:rPr>
        <w:rFonts w:ascii="Arial Narrow" w:eastAsia="Times New Roman" w:hAnsi="Arial Narrow"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5054F24"/>
    <w:multiLevelType w:val="multilevel"/>
    <w:tmpl w:val="A072C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7E768CF"/>
    <w:multiLevelType w:val="multilevel"/>
    <w:tmpl w:val="3D847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8486C66"/>
    <w:multiLevelType w:val="hybridMultilevel"/>
    <w:tmpl w:val="B4E0794E"/>
    <w:lvl w:ilvl="0" w:tplc="D3EEF74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8542E35"/>
    <w:multiLevelType w:val="hybridMultilevel"/>
    <w:tmpl w:val="BAC6E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9693EC2"/>
    <w:multiLevelType w:val="hybridMultilevel"/>
    <w:tmpl w:val="D2E66CE8"/>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2" w15:restartNumberingAfterBreak="0">
    <w:nsid w:val="39FD5C28"/>
    <w:multiLevelType w:val="hybridMultilevel"/>
    <w:tmpl w:val="51B898B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A341AEA"/>
    <w:multiLevelType w:val="hybridMultilevel"/>
    <w:tmpl w:val="6D70CD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29" w:hanging="360"/>
      </w:pPr>
      <w:rPr>
        <w:rFonts w:ascii="Courier New" w:hAnsi="Courier New" w:cs="Courier New" w:hint="default"/>
      </w:rPr>
    </w:lvl>
    <w:lvl w:ilvl="2" w:tplc="04090005" w:tentative="1">
      <w:start w:val="1"/>
      <w:numFmt w:val="bullet"/>
      <w:lvlText w:val=""/>
      <w:lvlJc w:val="left"/>
      <w:pPr>
        <w:ind w:left="2149" w:hanging="360"/>
      </w:pPr>
      <w:rPr>
        <w:rFonts w:ascii="Wingdings" w:hAnsi="Wingdings" w:hint="default"/>
      </w:rPr>
    </w:lvl>
    <w:lvl w:ilvl="3" w:tplc="04090001" w:tentative="1">
      <w:start w:val="1"/>
      <w:numFmt w:val="bullet"/>
      <w:lvlText w:val=""/>
      <w:lvlJc w:val="left"/>
      <w:pPr>
        <w:ind w:left="2869" w:hanging="360"/>
      </w:pPr>
      <w:rPr>
        <w:rFonts w:ascii="Symbol" w:hAnsi="Symbol" w:hint="default"/>
      </w:rPr>
    </w:lvl>
    <w:lvl w:ilvl="4" w:tplc="04090003" w:tentative="1">
      <w:start w:val="1"/>
      <w:numFmt w:val="bullet"/>
      <w:lvlText w:val="o"/>
      <w:lvlJc w:val="left"/>
      <w:pPr>
        <w:ind w:left="3589" w:hanging="360"/>
      </w:pPr>
      <w:rPr>
        <w:rFonts w:ascii="Courier New" w:hAnsi="Courier New" w:cs="Courier New" w:hint="default"/>
      </w:rPr>
    </w:lvl>
    <w:lvl w:ilvl="5" w:tplc="04090005" w:tentative="1">
      <w:start w:val="1"/>
      <w:numFmt w:val="bullet"/>
      <w:lvlText w:val=""/>
      <w:lvlJc w:val="left"/>
      <w:pPr>
        <w:ind w:left="4309" w:hanging="360"/>
      </w:pPr>
      <w:rPr>
        <w:rFonts w:ascii="Wingdings" w:hAnsi="Wingdings" w:hint="default"/>
      </w:rPr>
    </w:lvl>
    <w:lvl w:ilvl="6" w:tplc="04090001" w:tentative="1">
      <w:start w:val="1"/>
      <w:numFmt w:val="bullet"/>
      <w:lvlText w:val=""/>
      <w:lvlJc w:val="left"/>
      <w:pPr>
        <w:ind w:left="5029" w:hanging="360"/>
      </w:pPr>
      <w:rPr>
        <w:rFonts w:ascii="Symbol" w:hAnsi="Symbol" w:hint="default"/>
      </w:rPr>
    </w:lvl>
    <w:lvl w:ilvl="7" w:tplc="04090003" w:tentative="1">
      <w:start w:val="1"/>
      <w:numFmt w:val="bullet"/>
      <w:lvlText w:val="o"/>
      <w:lvlJc w:val="left"/>
      <w:pPr>
        <w:ind w:left="5749" w:hanging="360"/>
      </w:pPr>
      <w:rPr>
        <w:rFonts w:ascii="Courier New" w:hAnsi="Courier New" w:cs="Courier New" w:hint="default"/>
      </w:rPr>
    </w:lvl>
    <w:lvl w:ilvl="8" w:tplc="04090005" w:tentative="1">
      <w:start w:val="1"/>
      <w:numFmt w:val="bullet"/>
      <w:lvlText w:val=""/>
      <w:lvlJc w:val="left"/>
      <w:pPr>
        <w:ind w:left="6469" w:hanging="360"/>
      </w:pPr>
      <w:rPr>
        <w:rFonts w:ascii="Wingdings" w:hAnsi="Wingdings" w:hint="default"/>
      </w:rPr>
    </w:lvl>
  </w:abstractNum>
  <w:abstractNum w:abstractNumId="64" w15:restartNumberingAfterBreak="0">
    <w:nsid w:val="3A6A2675"/>
    <w:multiLevelType w:val="hybridMultilevel"/>
    <w:tmpl w:val="04268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BA037DE"/>
    <w:multiLevelType w:val="hybridMultilevel"/>
    <w:tmpl w:val="E06C28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C4F6937"/>
    <w:multiLevelType w:val="multilevel"/>
    <w:tmpl w:val="670EF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CED0D14"/>
    <w:multiLevelType w:val="hybridMultilevel"/>
    <w:tmpl w:val="E062A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D633569"/>
    <w:multiLevelType w:val="hybridMultilevel"/>
    <w:tmpl w:val="DEDA0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DD0247C"/>
    <w:multiLevelType w:val="multilevel"/>
    <w:tmpl w:val="3DD024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3E377395"/>
    <w:multiLevelType w:val="hybridMultilevel"/>
    <w:tmpl w:val="80940DA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09E2E91"/>
    <w:multiLevelType w:val="multilevel"/>
    <w:tmpl w:val="58A07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11C0B80"/>
    <w:multiLevelType w:val="hybridMultilevel"/>
    <w:tmpl w:val="D81074C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1C72325"/>
    <w:multiLevelType w:val="hybridMultilevel"/>
    <w:tmpl w:val="12E67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4C031BE"/>
    <w:multiLevelType w:val="multilevel"/>
    <w:tmpl w:val="44C031B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46394E45"/>
    <w:multiLevelType w:val="hybridMultilevel"/>
    <w:tmpl w:val="D7C662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8AF30AF"/>
    <w:multiLevelType w:val="hybridMultilevel"/>
    <w:tmpl w:val="AF76B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8D552FA"/>
    <w:multiLevelType w:val="hybridMultilevel"/>
    <w:tmpl w:val="D8B8BF6E"/>
    <w:lvl w:ilvl="0" w:tplc="04090009">
      <w:start w:val="1"/>
      <w:numFmt w:val="bullet"/>
      <w:lvlText w:val=""/>
      <w:lvlJc w:val="left"/>
      <w:pPr>
        <w:ind w:left="720" w:hanging="360"/>
      </w:pPr>
      <w:rPr>
        <w:rFonts w:ascii="Wingdings" w:hAnsi="Wingdings" w:hint="default"/>
        <w:sz w:val="24"/>
        <w:szCs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8" w15:restartNumberingAfterBreak="0">
    <w:nsid w:val="4926687F"/>
    <w:multiLevelType w:val="hybridMultilevel"/>
    <w:tmpl w:val="40705A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95C04B4"/>
    <w:multiLevelType w:val="multilevel"/>
    <w:tmpl w:val="495C04B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49690738"/>
    <w:multiLevelType w:val="hybridMultilevel"/>
    <w:tmpl w:val="2B801F90"/>
    <w:lvl w:ilvl="0" w:tplc="04090003">
      <w:start w:val="1"/>
      <w:numFmt w:val="bullet"/>
      <w:lvlText w:val="o"/>
      <w:lvlJc w:val="left"/>
      <w:pPr>
        <w:ind w:left="720" w:hanging="360"/>
      </w:pPr>
      <w:rPr>
        <w:rFonts w:ascii="Courier New" w:hAnsi="Courier New" w:cs="Courier New" w:hint="default"/>
      </w:rPr>
    </w:lvl>
    <w:lvl w:ilvl="1" w:tplc="EAE4C49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A1131B5"/>
    <w:multiLevelType w:val="hybridMultilevel"/>
    <w:tmpl w:val="694277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B815351"/>
    <w:multiLevelType w:val="hybridMultilevel"/>
    <w:tmpl w:val="3B3E0F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BBA6D00"/>
    <w:multiLevelType w:val="hybridMultilevel"/>
    <w:tmpl w:val="B3E60C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F901045"/>
    <w:multiLevelType w:val="hybridMultilevel"/>
    <w:tmpl w:val="7A2A15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FBB7F60"/>
    <w:multiLevelType w:val="hybridMultilevel"/>
    <w:tmpl w:val="D49E6A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6" w15:restartNumberingAfterBreak="0">
    <w:nsid w:val="505E6C6C"/>
    <w:multiLevelType w:val="hybridMultilevel"/>
    <w:tmpl w:val="8C4839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2315820"/>
    <w:multiLevelType w:val="hybridMultilevel"/>
    <w:tmpl w:val="4FEEBB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279447B"/>
    <w:multiLevelType w:val="hybridMultilevel"/>
    <w:tmpl w:val="65E6A046"/>
    <w:lvl w:ilvl="0" w:tplc="1B281C7E">
      <w:numFmt w:val="bullet"/>
      <w:lvlText w:val="-"/>
      <w:lvlJc w:val="left"/>
      <w:pPr>
        <w:ind w:left="4755" w:hanging="360"/>
      </w:pPr>
      <w:rPr>
        <w:rFonts w:ascii="Times New Roman" w:eastAsia="Times New Roman" w:hAnsi="Times New Roman" w:cs="Times New Roman" w:hint="default"/>
      </w:rPr>
    </w:lvl>
    <w:lvl w:ilvl="1" w:tplc="04090003" w:tentative="1">
      <w:start w:val="1"/>
      <w:numFmt w:val="bullet"/>
      <w:lvlText w:val="o"/>
      <w:lvlJc w:val="left"/>
      <w:pPr>
        <w:ind w:left="5475" w:hanging="360"/>
      </w:pPr>
      <w:rPr>
        <w:rFonts w:ascii="Courier New" w:hAnsi="Courier New" w:cs="Courier New" w:hint="default"/>
      </w:rPr>
    </w:lvl>
    <w:lvl w:ilvl="2" w:tplc="04090005" w:tentative="1">
      <w:start w:val="1"/>
      <w:numFmt w:val="bullet"/>
      <w:lvlText w:val=""/>
      <w:lvlJc w:val="left"/>
      <w:pPr>
        <w:ind w:left="6195" w:hanging="360"/>
      </w:pPr>
      <w:rPr>
        <w:rFonts w:ascii="Wingdings" w:hAnsi="Wingdings" w:hint="default"/>
      </w:rPr>
    </w:lvl>
    <w:lvl w:ilvl="3" w:tplc="04090001" w:tentative="1">
      <w:start w:val="1"/>
      <w:numFmt w:val="bullet"/>
      <w:lvlText w:val=""/>
      <w:lvlJc w:val="left"/>
      <w:pPr>
        <w:ind w:left="6915" w:hanging="360"/>
      </w:pPr>
      <w:rPr>
        <w:rFonts w:ascii="Symbol" w:hAnsi="Symbol" w:hint="default"/>
      </w:rPr>
    </w:lvl>
    <w:lvl w:ilvl="4" w:tplc="04090003" w:tentative="1">
      <w:start w:val="1"/>
      <w:numFmt w:val="bullet"/>
      <w:lvlText w:val="o"/>
      <w:lvlJc w:val="left"/>
      <w:pPr>
        <w:ind w:left="7635" w:hanging="360"/>
      </w:pPr>
      <w:rPr>
        <w:rFonts w:ascii="Courier New" w:hAnsi="Courier New" w:cs="Courier New" w:hint="default"/>
      </w:rPr>
    </w:lvl>
    <w:lvl w:ilvl="5" w:tplc="04090005" w:tentative="1">
      <w:start w:val="1"/>
      <w:numFmt w:val="bullet"/>
      <w:lvlText w:val=""/>
      <w:lvlJc w:val="left"/>
      <w:pPr>
        <w:ind w:left="8355" w:hanging="360"/>
      </w:pPr>
      <w:rPr>
        <w:rFonts w:ascii="Wingdings" w:hAnsi="Wingdings" w:hint="default"/>
      </w:rPr>
    </w:lvl>
    <w:lvl w:ilvl="6" w:tplc="04090001" w:tentative="1">
      <w:start w:val="1"/>
      <w:numFmt w:val="bullet"/>
      <w:lvlText w:val=""/>
      <w:lvlJc w:val="left"/>
      <w:pPr>
        <w:ind w:left="9075" w:hanging="360"/>
      </w:pPr>
      <w:rPr>
        <w:rFonts w:ascii="Symbol" w:hAnsi="Symbol" w:hint="default"/>
      </w:rPr>
    </w:lvl>
    <w:lvl w:ilvl="7" w:tplc="04090003" w:tentative="1">
      <w:start w:val="1"/>
      <w:numFmt w:val="bullet"/>
      <w:lvlText w:val="o"/>
      <w:lvlJc w:val="left"/>
      <w:pPr>
        <w:ind w:left="9795" w:hanging="360"/>
      </w:pPr>
      <w:rPr>
        <w:rFonts w:ascii="Courier New" w:hAnsi="Courier New" w:cs="Courier New" w:hint="default"/>
      </w:rPr>
    </w:lvl>
    <w:lvl w:ilvl="8" w:tplc="04090005" w:tentative="1">
      <w:start w:val="1"/>
      <w:numFmt w:val="bullet"/>
      <w:lvlText w:val=""/>
      <w:lvlJc w:val="left"/>
      <w:pPr>
        <w:ind w:left="10515" w:hanging="360"/>
      </w:pPr>
      <w:rPr>
        <w:rFonts w:ascii="Wingdings" w:hAnsi="Wingdings" w:hint="default"/>
      </w:rPr>
    </w:lvl>
  </w:abstractNum>
  <w:abstractNum w:abstractNumId="89" w15:restartNumberingAfterBreak="0">
    <w:nsid w:val="536D3871"/>
    <w:multiLevelType w:val="multilevel"/>
    <w:tmpl w:val="26CEE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5403AC3"/>
    <w:multiLevelType w:val="multilevel"/>
    <w:tmpl w:val="55403AC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57622508"/>
    <w:multiLevelType w:val="hybridMultilevel"/>
    <w:tmpl w:val="AFE43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97F2ACD"/>
    <w:multiLevelType w:val="multilevel"/>
    <w:tmpl w:val="470CE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A6D4D40"/>
    <w:multiLevelType w:val="hybridMultilevel"/>
    <w:tmpl w:val="A9AA8A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B5C1B6E"/>
    <w:multiLevelType w:val="hybridMultilevel"/>
    <w:tmpl w:val="124E896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5CDA5156"/>
    <w:multiLevelType w:val="hybridMultilevel"/>
    <w:tmpl w:val="200CE6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5EB632AA"/>
    <w:multiLevelType w:val="hybridMultilevel"/>
    <w:tmpl w:val="E5326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5EE251C2"/>
    <w:multiLevelType w:val="multilevel"/>
    <w:tmpl w:val="84202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035221D"/>
    <w:multiLevelType w:val="multilevel"/>
    <w:tmpl w:val="603522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61EE21ED"/>
    <w:multiLevelType w:val="hybridMultilevel"/>
    <w:tmpl w:val="744AA57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00" w15:restartNumberingAfterBreak="0">
    <w:nsid w:val="62B16596"/>
    <w:multiLevelType w:val="hybridMultilevel"/>
    <w:tmpl w:val="F9B89C9A"/>
    <w:lvl w:ilvl="0" w:tplc="04090009">
      <w:start w:val="1"/>
      <w:numFmt w:val="bullet"/>
      <w:lvlText w:val=""/>
      <w:lvlJc w:val="left"/>
      <w:pPr>
        <w:ind w:left="765" w:hanging="360"/>
      </w:pPr>
      <w:rPr>
        <w:rFonts w:ascii="Wingdings" w:hAnsi="Wingdings" w:hint="default"/>
        <w:sz w:val="24"/>
        <w:szCs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1" w15:restartNumberingAfterBreak="0">
    <w:nsid w:val="63201610"/>
    <w:multiLevelType w:val="hybridMultilevel"/>
    <w:tmpl w:val="4840176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677D7E09"/>
    <w:multiLevelType w:val="hybridMultilevel"/>
    <w:tmpl w:val="4D04EE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67C94CB2"/>
    <w:multiLevelType w:val="multilevel"/>
    <w:tmpl w:val="28DCE9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69605262"/>
    <w:multiLevelType w:val="hybridMultilevel"/>
    <w:tmpl w:val="6CAC670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6CFE25C7"/>
    <w:multiLevelType w:val="multilevel"/>
    <w:tmpl w:val="D9B23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E37014B"/>
    <w:multiLevelType w:val="hybridMultilevel"/>
    <w:tmpl w:val="93582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71B57494"/>
    <w:multiLevelType w:val="hybridMultilevel"/>
    <w:tmpl w:val="E0B2A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1B87CBD"/>
    <w:multiLevelType w:val="multilevel"/>
    <w:tmpl w:val="704CA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74D0CAA"/>
    <w:multiLevelType w:val="multilevel"/>
    <w:tmpl w:val="774D0CA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78A7666A"/>
    <w:multiLevelType w:val="hybridMultilevel"/>
    <w:tmpl w:val="37B21854"/>
    <w:lvl w:ilvl="0" w:tplc="B66E1784">
      <w:start w:val="1"/>
      <w:numFmt w:val="decimal"/>
      <w:lvlText w:val="%1."/>
      <w:lvlJc w:val="left"/>
      <w:pPr>
        <w:ind w:left="720" w:hanging="360"/>
      </w:pPr>
      <w:rPr>
        <w:b/>
      </w:rPr>
    </w:lvl>
    <w:lvl w:ilvl="1" w:tplc="2CCCE8DA">
      <w:numFmt w:val="bullet"/>
      <w:lvlText w:val="-"/>
      <w:lvlJc w:val="left"/>
      <w:pPr>
        <w:ind w:left="1440" w:hanging="360"/>
      </w:pPr>
      <w:rPr>
        <w:rFonts w:ascii="Arial Narrow" w:eastAsia="Times New Roman" w:hAnsi="Arial Narrow"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CB27F34"/>
    <w:multiLevelType w:val="hybridMultilevel"/>
    <w:tmpl w:val="7C9835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2" w15:restartNumberingAfterBreak="0">
    <w:nsid w:val="7D533D65"/>
    <w:multiLevelType w:val="multilevel"/>
    <w:tmpl w:val="0264F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3232281">
    <w:abstractNumId w:val="0"/>
  </w:num>
  <w:num w:numId="2" w16cid:durableId="1269586254">
    <w:abstractNumId w:val="1"/>
  </w:num>
  <w:num w:numId="3" w16cid:durableId="1136072804">
    <w:abstractNumId w:val="2"/>
  </w:num>
  <w:num w:numId="4" w16cid:durableId="1723018207">
    <w:abstractNumId w:val="3"/>
  </w:num>
  <w:num w:numId="5" w16cid:durableId="956761182">
    <w:abstractNumId w:val="4"/>
  </w:num>
  <w:num w:numId="6" w16cid:durableId="792286132">
    <w:abstractNumId w:val="5"/>
  </w:num>
  <w:num w:numId="7" w16cid:durableId="1799445245">
    <w:abstractNumId w:val="6"/>
  </w:num>
  <w:num w:numId="8" w16cid:durableId="1784957256">
    <w:abstractNumId w:val="7"/>
  </w:num>
  <w:num w:numId="9" w16cid:durableId="280037723">
    <w:abstractNumId w:val="8"/>
  </w:num>
  <w:num w:numId="10" w16cid:durableId="552229790">
    <w:abstractNumId w:val="9"/>
  </w:num>
  <w:num w:numId="11" w16cid:durableId="7368062">
    <w:abstractNumId w:val="10"/>
  </w:num>
  <w:num w:numId="12" w16cid:durableId="1366904865">
    <w:abstractNumId w:val="11"/>
  </w:num>
  <w:num w:numId="13" w16cid:durableId="1127239657">
    <w:abstractNumId w:val="12"/>
  </w:num>
  <w:num w:numId="14" w16cid:durableId="1864318783">
    <w:abstractNumId w:val="13"/>
  </w:num>
  <w:num w:numId="15" w16cid:durableId="337001279">
    <w:abstractNumId w:val="14"/>
  </w:num>
  <w:num w:numId="16" w16cid:durableId="506093185">
    <w:abstractNumId w:val="15"/>
  </w:num>
  <w:num w:numId="17" w16cid:durableId="862136071">
    <w:abstractNumId w:val="16"/>
  </w:num>
  <w:num w:numId="18" w16cid:durableId="1780180306">
    <w:abstractNumId w:val="88"/>
  </w:num>
  <w:num w:numId="19" w16cid:durableId="1413310619">
    <w:abstractNumId w:val="110"/>
  </w:num>
  <w:num w:numId="20" w16cid:durableId="1220550437">
    <w:abstractNumId w:val="56"/>
  </w:num>
  <w:num w:numId="21" w16cid:durableId="1931768249">
    <w:abstractNumId w:val="85"/>
  </w:num>
  <w:num w:numId="22" w16cid:durableId="280961379">
    <w:abstractNumId w:val="111"/>
  </w:num>
  <w:num w:numId="23" w16cid:durableId="441918938">
    <w:abstractNumId w:val="41"/>
  </w:num>
  <w:num w:numId="24" w16cid:durableId="1367872014">
    <w:abstractNumId w:val="59"/>
  </w:num>
  <w:num w:numId="25" w16cid:durableId="1646620523">
    <w:abstractNumId w:val="99"/>
  </w:num>
  <w:num w:numId="26" w16cid:durableId="749739962">
    <w:abstractNumId w:val="86"/>
  </w:num>
  <w:num w:numId="27" w16cid:durableId="1712997292">
    <w:abstractNumId w:val="83"/>
  </w:num>
  <w:num w:numId="28" w16cid:durableId="1821070277">
    <w:abstractNumId w:val="87"/>
  </w:num>
  <w:num w:numId="29" w16cid:durableId="2022970389">
    <w:abstractNumId w:val="43"/>
  </w:num>
  <w:num w:numId="30" w16cid:durableId="516776893">
    <w:abstractNumId w:val="18"/>
  </w:num>
  <w:num w:numId="31" w16cid:durableId="496456251">
    <w:abstractNumId w:val="32"/>
  </w:num>
  <w:num w:numId="32" w16cid:durableId="1687559150">
    <w:abstractNumId w:val="53"/>
  </w:num>
  <w:num w:numId="33" w16cid:durableId="522985968">
    <w:abstractNumId w:val="93"/>
  </w:num>
  <w:num w:numId="34" w16cid:durableId="993408689">
    <w:abstractNumId w:val="21"/>
  </w:num>
  <w:num w:numId="35" w16cid:durableId="1473211978">
    <w:abstractNumId w:val="81"/>
  </w:num>
  <w:num w:numId="36" w16cid:durableId="1384207729">
    <w:abstractNumId w:val="50"/>
  </w:num>
  <w:num w:numId="37" w16cid:durableId="600333537">
    <w:abstractNumId w:val="65"/>
  </w:num>
  <w:num w:numId="38" w16cid:durableId="1522012375">
    <w:abstractNumId w:val="95"/>
  </w:num>
  <w:num w:numId="39" w16cid:durableId="859589799">
    <w:abstractNumId w:val="78"/>
  </w:num>
  <w:num w:numId="40" w16cid:durableId="1695230155">
    <w:abstractNumId w:val="20"/>
  </w:num>
  <w:num w:numId="41" w16cid:durableId="846673026">
    <w:abstractNumId w:val="24"/>
  </w:num>
  <w:num w:numId="42" w16cid:durableId="222299458">
    <w:abstractNumId w:val="38"/>
  </w:num>
  <w:num w:numId="43" w16cid:durableId="1446075114">
    <w:abstractNumId w:val="29"/>
  </w:num>
  <w:num w:numId="44" w16cid:durableId="2044403398">
    <w:abstractNumId w:val="17"/>
  </w:num>
  <w:num w:numId="45" w16cid:durableId="1432438014">
    <w:abstractNumId w:val="75"/>
  </w:num>
  <w:num w:numId="46" w16cid:durableId="419109605">
    <w:abstractNumId w:val="84"/>
  </w:num>
  <w:num w:numId="47" w16cid:durableId="2065442353">
    <w:abstractNumId w:val="102"/>
  </w:num>
  <w:num w:numId="48" w16cid:durableId="1808207377">
    <w:abstractNumId w:val="107"/>
  </w:num>
  <w:num w:numId="49" w16cid:durableId="1473403710">
    <w:abstractNumId w:val="46"/>
  </w:num>
  <w:num w:numId="50" w16cid:durableId="784230639">
    <w:abstractNumId w:val="52"/>
  </w:num>
  <w:num w:numId="51" w16cid:durableId="1950234806">
    <w:abstractNumId w:val="28"/>
  </w:num>
  <w:num w:numId="52" w16cid:durableId="1307466261">
    <w:abstractNumId w:val="39"/>
  </w:num>
  <w:num w:numId="53" w16cid:durableId="553466671">
    <w:abstractNumId w:val="62"/>
  </w:num>
  <w:num w:numId="54" w16cid:durableId="1119226649">
    <w:abstractNumId w:val="22"/>
  </w:num>
  <w:num w:numId="55" w16cid:durableId="1554000913">
    <w:abstractNumId w:val="89"/>
  </w:num>
  <w:num w:numId="56" w16cid:durableId="844129251">
    <w:abstractNumId w:val="66"/>
  </w:num>
  <w:num w:numId="57" w16cid:durableId="892162101">
    <w:abstractNumId w:val="112"/>
  </w:num>
  <w:num w:numId="58" w16cid:durableId="1185750042">
    <w:abstractNumId w:val="97"/>
  </w:num>
  <w:num w:numId="59" w16cid:durableId="1404719393">
    <w:abstractNumId w:val="71"/>
  </w:num>
  <w:num w:numId="60" w16cid:durableId="578560413">
    <w:abstractNumId w:val="48"/>
  </w:num>
  <w:num w:numId="61" w16cid:durableId="1228958475">
    <w:abstractNumId w:val="55"/>
  </w:num>
  <w:num w:numId="62" w16cid:durableId="1272202448">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526993117">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208444920">
    <w:abstractNumId w:val="10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796370367">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240291115">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650286149">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256749972">
    <w:abstractNumId w:val="105"/>
  </w:num>
  <w:num w:numId="69" w16cid:durableId="973557599">
    <w:abstractNumId w:val="92"/>
  </w:num>
  <w:num w:numId="70" w16cid:durableId="748307511">
    <w:abstractNumId w:val="45"/>
  </w:num>
  <w:num w:numId="71" w16cid:durableId="720596311">
    <w:abstractNumId w:val="58"/>
  </w:num>
  <w:num w:numId="72" w16cid:durableId="1600405050">
    <w:abstractNumId w:val="76"/>
  </w:num>
  <w:num w:numId="73" w16cid:durableId="150564305">
    <w:abstractNumId w:val="26"/>
  </w:num>
  <w:num w:numId="74" w16cid:durableId="1147895122">
    <w:abstractNumId w:val="42"/>
  </w:num>
  <w:num w:numId="75" w16cid:durableId="2123257926">
    <w:abstractNumId w:val="37"/>
  </w:num>
  <w:num w:numId="76" w16cid:durableId="731852681">
    <w:abstractNumId w:val="94"/>
  </w:num>
  <w:num w:numId="77" w16cid:durableId="1147622428">
    <w:abstractNumId w:val="73"/>
  </w:num>
  <w:num w:numId="78" w16cid:durableId="1844467858">
    <w:abstractNumId w:val="35"/>
  </w:num>
  <w:num w:numId="79" w16cid:durableId="303241556">
    <w:abstractNumId w:val="57"/>
  </w:num>
  <w:num w:numId="80" w16cid:durableId="1918242406">
    <w:abstractNumId w:val="108"/>
  </w:num>
  <w:num w:numId="81" w16cid:durableId="139812150">
    <w:abstractNumId w:val="47"/>
  </w:num>
  <w:num w:numId="82" w16cid:durableId="712733902">
    <w:abstractNumId w:val="30"/>
  </w:num>
  <w:num w:numId="83" w16cid:durableId="1265379560">
    <w:abstractNumId w:val="19"/>
  </w:num>
  <w:num w:numId="84" w16cid:durableId="77213940">
    <w:abstractNumId w:val="67"/>
  </w:num>
  <w:num w:numId="85" w16cid:durableId="932399279">
    <w:abstractNumId w:val="40"/>
  </w:num>
  <w:num w:numId="86" w16cid:durableId="515003310">
    <w:abstractNumId w:val="101"/>
  </w:num>
  <w:num w:numId="87" w16cid:durableId="2008705517">
    <w:abstractNumId w:val="82"/>
  </w:num>
  <w:num w:numId="88" w16cid:durableId="75637462">
    <w:abstractNumId w:val="51"/>
  </w:num>
  <w:num w:numId="89" w16cid:durableId="441608970">
    <w:abstractNumId w:val="72"/>
  </w:num>
  <w:num w:numId="90" w16cid:durableId="990183574">
    <w:abstractNumId w:val="96"/>
  </w:num>
  <w:num w:numId="91" w16cid:durableId="460273350">
    <w:abstractNumId w:val="54"/>
  </w:num>
  <w:num w:numId="92" w16cid:durableId="209146653">
    <w:abstractNumId w:val="103"/>
  </w:num>
  <w:num w:numId="93" w16cid:durableId="1174540293">
    <w:abstractNumId w:val="34"/>
  </w:num>
  <w:num w:numId="94" w16cid:durableId="1091438288">
    <w:abstractNumId w:val="33"/>
  </w:num>
  <w:num w:numId="95" w16cid:durableId="481123212">
    <w:abstractNumId w:val="23"/>
  </w:num>
  <w:num w:numId="96" w16cid:durableId="1437140674">
    <w:abstractNumId w:val="64"/>
  </w:num>
  <w:num w:numId="97" w16cid:durableId="1987775351">
    <w:abstractNumId w:val="44"/>
  </w:num>
  <w:num w:numId="98" w16cid:durableId="2116365157">
    <w:abstractNumId w:val="104"/>
  </w:num>
  <w:num w:numId="99" w16cid:durableId="2116170809">
    <w:abstractNumId w:val="70"/>
  </w:num>
  <w:num w:numId="100" w16cid:durableId="909197043">
    <w:abstractNumId w:val="91"/>
  </w:num>
  <w:num w:numId="101" w16cid:durableId="732002753">
    <w:abstractNumId w:val="79"/>
  </w:num>
  <w:num w:numId="102" w16cid:durableId="709918673">
    <w:abstractNumId w:val="27"/>
  </w:num>
  <w:num w:numId="103" w16cid:durableId="916790245">
    <w:abstractNumId w:val="98"/>
  </w:num>
  <w:num w:numId="104" w16cid:durableId="1167984988">
    <w:abstractNumId w:val="106"/>
  </w:num>
  <w:num w:numId="105" w16cid:durableId="1235578968">
    <w:abstractNumId w:val="36"/>
  </w:num>
  <w:num w:numId="106" w16cid:durableId="1000621644">
    <w:abstractNumId w:val="90"/>
  </w:num>
  <w:num w:numId="107" w16cid:durableId="169880861">
    <w:abstractNumId w:val="109"/>
  </w:num>
  <w:num w:numId="108" w16cid:durableId="1552426070">
    <w:abstractNumId w:val="74"/>
  </w:num>
  <w:num w:numId="109" w16cid:durableId="809443748">
    <w:abstractNumId w:val="69"/>
  </w:num>
  <w:num w:numId="110" w16cid:durableId="1445887162">
    <w:abstractNumId w:val="80"/>
  </w:num>
  <w:num w:numId="111" w16cid:durableId="1004282997">
    <w:abstractNumId w:val="25"/>
  </w:num>
  <w:num w:numId="112" w16cid:durableId="1637832522">
    <w:abstractNumId w:val="31"/>
  </w:num>
  <w:num w:numId="113" w16cid:durableId="133109926">
    <w:abstractNumId w:val="6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4EA"/>
    <w:rsid w:val="00020003"/>
    <w:rsid w:val="000851BF"/>
    <w:rsid w:val="000A3BA4"/>
    <w:rsid w:val="000E03C7"/>
    <w:rsid w:val="00153DD7"/>
    <w:rsid w:val="004D612A"/>
    <w:rsid w:val="007644EA"/>
    <w:rsid w:val="00790081"/>
    <w:rsid w:val="007B36AE"/>
    <w:rsid w:val="009E74F5"/>
    <w:rsid w:val="00A62CCF"/>
    <w:rsid w:val="00B5036B"/>
    <w:rsid w:val="00BD7EBC"/>
    <w:rsid w:val="00D65849"/>
    <w:rsid w:val="00D84490"/>
    <w:rsid w:val="00DF2A16"/>
  </w:rsids>
  <m:mathPr>
    <m:mathFont m:val="Cambria Math"/>
    <m:brkBin m:val="before"/>
    <m:brkBinSub m:val="--"/>
    <m:smallFrac m:val="0"/>
    <m:dispDef/>
    <m:lMargin m:val="0"/>
    <m:rMargin m:val="0"/>
    <m:defJc m:val="centerGroup"/>
    <m:wrapIndent m:val="1440"/>
    <m:intLim m:val="subSup"/>
    <m:naryLim m:val="undOvr"/>
  </m:mathPr>
  <w:themeFontLang w:val="sr-Cyrl-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B5221"/>
  <w15:chartTrackingRefBased/>
  <w15:docId w15:val="{01BD72AA-DB88-4F3D-9C14-10FFDF44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r-Cyrl-R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644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44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44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44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44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44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44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44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44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44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44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44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44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44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44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44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44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44EA"/>
    <w:rPr>
      <w:rFonts w:eastAsiaTheme="majorEastAsia" w:cstheme="majorBidi"/>
      <w:color w:val="272727" w:themeColor="text1" w:themeTint="D8"/>
    </w:rPr>
  </w:style>
  <w:style w:type="paragraph" w:styleId="Title">
    <w:name w:val="Title"/>
    <w:basedOn w:val="Normal"/>
    <w:next w:val="Normal"/>
    <w:link w:val="TitleChar"/>
    <w:uiPriority w:val="10"/>
    <w:qFormat/>
    <w:rsid w:val="007644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44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44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44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44EA"/>
    <w:pPr>
      <w:spacing w:before="160"/>
      <w:jc w:val="center"/>
    </w:pPr>
    <w:rPr>
      <w:i/>
      <w:iCs/>
      <w:color w:val="404040" w:themeColor="text1" w:themeTint="BF"/>
    </w:rPr>
  </w:style>
  <w:style w:type="character" w:customStyle="1" w:styleId="QuoteChar">
    <w:name w:val="Quote Char"/>
    <w:basedOn w:val="DefaultParagraphFont"/>
    <w:link w:val="Quote"/>
    <w:uiPriority w:val="29"/>
    <w:rsid w:val="007644EA"/>
    <w:rPr>
      <w:i/>
      <w:iCs/>
      <w:color w:val="404040" w:themeColor="text1" w:themeTint="BF"/>
    </w:rPr>
  </w:style>
  <w:style w:type="paragraph" w:styleId="ListParagraph">
    <w:name w:val="List Paragraph"/>
    <w:basedOn w:val="Normal"/>
    <w:qFormat/>
    <w:rsid w:val="007644EA"/>
    <w:pPr>
      <w:ind w:left="720"/>
      <w:contextualSpacing/>
    </w:pPr>
  </w:style>
  <w:style w:type="character" w:styleId="IntenseEmphasis">
    <w:name w:val="Intense Emphasis"/>
    <w:basedOn w:val="DefaultParagraphFont"/>
    <w:uiPriority w:val="21"/>
    <w:qFormat/>
    <w:rsid w:val="007644EA"/>
    <w:rPr>
      <w:i/>
      <w:iCs/>
      <w:color w:val="0F4761" w:themeColor="accent1" w:themeShade="BF"/>
    </w:rPr>
  </w:style>
  <w:style w:type="paragraph" w:styleId="IntenseQuote">
    <w:name w:val="Intense Quote"/>
    <w:basedOn w:val="Normal"/>
    <w:next w:val="Normal"/>
    <w:link w:val="IntenseQuoteChar"/>
    <w:uiPriority w:val="30"/>
    <w:qFormat/>
    <w:rsid w:val="007644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44EA"/>
    <w:rPr>
      <w:i/>
      <w:iCs/>
      <w:color w:val="0F4761" w:themeColor="accent1" w:themeShade="BF"/>
    </w:rPr>
  </w:style>
  <w:style w:type="character" w:styleId="IntenseReference">
    <w:name w:val="Intense Reference"/>
    <w:basedOn w:val="DefaultParagraphFont"/>
    <w:uiPriority w:val="32"/>
    <w:qFormat/>
    <w:rsid w:val="007644EA"/>
    <w:rPr>
      <w:b/>
      <w:bCs/>
      <w:smallCaps/>
      <w:color w:val="0F4761" w:themeColor="accent1" w:themeShade="BF"/>
      <w:spacing w:val="5"/>
    </w:rPr>
  </w:style>
  <w:style w:type="numbering" w:customStyle="1" w:styleId="NoList1">
    <w:name w:val="No List1"/>
    <w:next w:val="NoList"/>
    <w:uiPriority w:val="99"/>
    <w:semiHidden/>
    <w:unhideWhenUsed/>
    <w:rsid w:val="00BD7EBC"/>
  </w:style>
  <w:style w:type="character" w:customStyle="1" w:styleId="WW8Num1z0">
    <w:name w:val="WW8Num1z0"/>
    <w:rsid w:val="00BD7EBC"/>
    <w:rPr>
      <w:rFonts w:ascii="Symbol" w:hAnsi="Symbol" w:cs="Symbol" w:hint="default"/>
    </w:rPr>
  </w:style>
  <w:style w:type="character" w:customStyle="1" w:styleId="WW8Num1z1">
    <w:name w:val="WW8Num1z1"/>
    <w:rsid w:val="00BD7EBC"/>
    <w:rPr>
      <w:rFonts w:ascii="Courier New" w:hAnsi="Courier New" w:cs="Courier New" w:hint="default"/>
    </w:rPr>
  </w:style>
  <w:style w:type="character" w:customStyle="1" w:styleId="WW8Num1z2">
    <w:name w:val="WW8Num1z2"/>
    <w:rsid w:val="00BD7EBC"/>
    <w:rPr>
      <w:rFonts w:ascii="Wingdings" w:hAnsi="Wingdings" w:cs="Wingdings" w:hint="default"/>
    </w:rPr>
  </w:style>
  <w:style w:type="character" w:customStyle="1" w:styleId="WW8Num2z0">
    <w:name w:val="WW8Num2z0"/>
    <w:rsid w:val="00BD7EBC"/>
    <w:rPr>
      <w:rFonts w:ascii="Times New Roman" w:eastAsia="Times New Roman" w:hAnsi="Times New Roman" w:cs="Times New Roman"/>
      <w:lang w:val="ru-RU"/>
    </w:rPr>
  </w:style>
  <w:style w:type="character" w:customStyle="1" w:styleId="WW8Num2z1">
    <w:name w:val="WW8Num2z1"/>
    <w:rsid w:val="00BD7EBC"/>
  </w:style>
  <w:style w:type="character" w:customStyle="1" w:styleId="WW8Num2z2">
    <w:name w:val="WW8Num2z2"/>
    <w:rsid w:val="00BD7EBC"/>
  </w:style>
  <w:style w:type="character" w:customStyle="1" w:styleId="WW8Num2z3">
    <w:name w:val="WW8Num2z3"/>
    <w:rsid w:val="00BD7EBC"/>
  </w:style>
  <w:style w:type="character" w:customStyle="1" w:styleId="WW8Num2z4">
    <w:name w:val="WW8Num2z4"/>
    <w:rsid w:val="00BD7EBC"/>
  </w:style>
  <w:style w:type="character" w:customStyle="1" w:styleId="WW8Num2z5">
    <w:name w:val="WW8Num2z5"/>
    <w:rsid w:val="00BD7EBC"/>
  </w:style>
  <w:style w:type="character" w:customStyle="1" w:styleId="WW8Num2z6">
    <w:name w:val="WW8Num2z6"/>
    <w:rsid w:val="00BD7EBC"/>
  </w:style>
  <w:style w:type="character" w:customStyle="1" w:styleId="WW8Num2z7">
    <w:name w:val="WW8Num2z7"/>
    <w:rsid w:val="00BD7EBC"/>
  </w:style>
  <w:style w:type="character" w:customStyle="1" w:styleId="WW8Num2z8">
    <w:name w:val="WW8Num2z8"/>
    <w:rsid w:val="00BD7EBC"/>
  </w:style>
  <w:style w:type="character" w:customStyle="1" w:styleId="WW8Num3z0">
    <w:name w:val="WW8Num3z0"/>
    <w:rsid w:val="00BD7EBC"/>
    <w:rPr>
      <w:rFonts w:ascii="Symbol" w:eastAsia="Times New Roman" w:hAnsi="Symbol" w:cs="Symbol" w:hint="default"/>
      <w:lang w:val="ru-RU"/>
    </w:rPr>
  </w:style>
  <w:style w:type="character" w:customStyle="1" w:styleId="WW8Num3z1">
    <w:name w:val="WW8Num3z1"/>
    <w:rsid w:val="00BD7EBC"/>
    <w:rPr>
      <w:rFonts w:ascii="Courier New" w:hAnsi="Courier New" w:cs="Courier New" w:hint="default"/>
    </w:rPr>
  </w:style>
  <w:style w:type="character" w:customStyle="1" w:styleId="WW8Num3z2">
    <w:name w:val="WW8Num3z2"/>
    <w:rsid w:val="00BD7EBC"/>
    <w:rPr>
      <w:rFonts w:ascii="Wingdings" w:hAnsi="Wingdings" w:cs="Wingdings" w:hint="default"/>
    </w:rPr>
  </w:style>
  <w:style w:type="character" w:customStyle="1" w:styleId="WW8Num4z0">
    <w:name w:val="WW8Num4z0"/>
    <w:rsid w:val="00BD7EBC"/>
    <w:rPr>
      <w:lang w:val="ru-RU"/>
    </w:rPr>
  </w:style>
  <w:style w:type="character" w:customStyle="1" w:styleId="WW8Num4z1">
    <w:name w:val="WW8Num4z1"/>
    <w:rsid w:val="00BD7EBC"/>
  </w:style>
  <w:style w:type="character" w:customStyle="1" w:styleId="WW8Num4z2">
    <w:name w:val="WW8Num4z2"/>
    <w:rsid w:val="00BD7EBC"/>
  </w:style>
  <w:style w:type="character" w:customStyle="1" w:styleId="WW8Num4z3">
    <w:name w:val="WW8Num4z3"/>
    <w:rsid w:val="00BD7EBC"/>
  </w:style>
  <w:style w:type="character" w:customStyle="1" w:styleId="WW8Num4z4">
    <w:name w:val="WW8Num4z4"/>
    <w:rsid w:val="00BD7EBC"/>
  </w:style>
  <w:style w:type="character" w:customStyle="1" w:styleId="WW8Num4z5">
    <w:name w:val="WW8Num4z5"/>
    <w:rsid w:val="00BD7EBC"/>
  </w:style>
  <w:style w:type="character" w:customStyle="1" w:styleId="WW8Num4z6">
    <w:name w:val="WW8Num4z6"/>
    <w:rsid w:val="00BD7EBC"/>
  </w:style>
  <w:style w:type="character" w:customStyle="1" w:styleId="WW8Num4z7">
    <w:name w:val="WW8Num4z7"/>
    <w:rsid w:val="00BD7EBC"/>
  </w:style>
  <w:style w:type="character" w:customStyle="1" w:styleId="WW8Num4z8">
    <w:name w:val="WW8Num4z8"/>
    <w:rsid w:val="00BD7EBC"/>
  </w:style>
  <w:style w:type="character" w:customStyle="1" w:styleId="WW8Num5z0">
    <w:name w:val="WW8Num5z0"/>
    <w:rsid w:val="00BD7EBC"/>
  </w:style>
  <w:style w:type="character" w:customStyle="1" w:styleId="WW8Num5z1">
    <w:name w:val="WW8Num5z1"/>
    <w:rsid w:val="00BD7EBC"/>
  </w:style>
  <w:style w:type="character" w:customStyle="1" w:styleId="WW8Num5z2">
    <w:name w:val="WW8Num5z2"/>
    <w:rsid w:val="00BD7EBC"/>
  </w:style>
  <w:style w:type="character" w:customStyle="1" w:styleId="WW8Num5z3">
    <w:name w:val="WW8Num5z3"/>
    <w:rsid w:val="00BD7EBC"/>
  </w:style>
  <w:style w:type="character" w:customStyle="1" w:styleId="WW8Num5z4">
    <w:name w:val="WW8Num5z4"/>
    <w:rsid w:val="00BD7EBC"/>
  </w:style>
  <w:style w:type="character" w:customStyle="1" w:styleId="WW8Num5z5">
    <w:name w:val="WW8Num5z5"/>
    <w:rsid w:val="00BD7EBC"/>
  </w:style>
  <w:style w:type="character" w:customStyle="1" w:styleId="WW8Num5z6">
    <w:name w:val="WW8Num5z6"/>
    <w:rsid w:val="00BD7EBC"/>
  </w:style>
  <w:style w:type="character" w:customStyle="1" w:styleId="WW8Num5z7">
    <w:name w:val="WW8Num5z7"/>
    <w:rsid w:val="00BD7EBC"/>
  </w:style>
  <w:style w:type="character" w:customStyle="1" w:styleId="WW8Num5z8">
    <w:name w:val="WW8Num5z8"/>
    <w:rsid w:val="00BD7EBC"/>
  </w:style>
  <w:style w:type="character" w:customStyle="1" w:styleId="WW8Num6z0">
    <w:name w:val="WW8Num6z0"/>
    <w:rsid w:val="00BD7EBC"/>
    <w:rPr>
      <w:rFonts w:ascii="Symbol" w:hAnsi="Symbol" w:cs="Symbol" w:hint="default"/>
    </w:rPr>
  </w:style>
  <w:style w:type="character" w:customStyle="1" w:styleId="WW8Num6z1">
    <w:name w:val="WW8Num6z1"/>
    <w:rsid w:val="00BD7EBC"/>
    <w:rPr>
      <w:rFonts w:ascii="Courier New" w:hAnsi="Courier New" w:cs="Courier New" w:hint="default"/>
    </w:rPr>
  </w:style>
  <w:style w:type="character" w:customStyle="1" w:styleId="WW8Num6z2">
    <w:name w:val="WW8Num6z2"/>
    <w:rsid w:val="00BD7EBC"/>
    <w:rPr>
      <w:rFonts w:ascii="Wingdings" w:hAnsi="Wingdings" w:cs="Wingdings" w:hint="default"/>
    </w:rPr>
  </w:style>
  <w:style w:type="character" w:customStyle="1" w:styleId="WW8Num7z0">
    <w:name w:val="WW8Num7z0"/>
    <w:rsid w:val="00BD7EBC"/>
    <w:rPr>
      <w:rFonts w:ascii="Symbol" w:hAnsi="Symbol" w:cs="Symbol" w:hint="default"/>
    </w:rPr>
  </w:style>
  <w:style w:type="character" w:customStyle="1" w:styleId="WW8Num7z1">
    <w:name w:val="WW8Num7z1"/>
    <w:rsid w:val="00BD7EBC"/>
    <w:rPr>
      <w:rFonts w:ascii="Courier New" w:hAnsi="Courier New" w:cs="Courier New" w:hint="default"/>
    </w:rPr>
  </w:style>
  <w:style w:type="character" w:customStyle="1" w:styleId="WW8Num7z2">
    <w:name w:val="WW8Num7z2"/>
    <w:rsid w:val="00BD7EBC"/>
    <w:rPr>
      <w:rFonts w:ascii="Wingdings" w:hAnsi="Wingdings" w:cs="Wingdings" w:hint="default"/>
    </w:rPr>
  </w:style>
  <w:style w:type="character" w:customStyle="1" w:styleId="WW8Num8z0">
    <w:name w:val="WW8Num8z0"/>
    <w:rsid w:val="00BD7EBC"/>
    <w:rPr>
      <w:rFonts w:ascii="Symbol" w:hAnsi="Symbol" w:cs="Symbol" w:hint="default"/>
    </w:rPr>
  </w:style>
  <w:style w:type="character" w:customStyle="1" w:styleId="WW8Num8z1">
    <w:name w:val="WW8Num8z1"/>
    <w:rsid w:val="00BD7EBC"/>
    <w:rPr>
      <w:rFonts w:ascii="Courier New" w:hAnsi="Courier New" w:cs="Courier New" w:hint="default"/>
    </w:rPr>
  </w:style>
  <w:style w:type="character" w:customStyle="1" w:styleId="WW8Num8z2">
    <w:name w:val="WW8Num8z2"/>
    <w:rsid w:val="00BD7EBC"/>
    <w:rPr>
      <w:rFonts w:ascii="Wingdings" w:hAnsi="Wingdings" w:cs="Wingdings" w:hint="default"/>
    </w:rPr>
  </w:style>
  <w:style w:type="character" w:customStyle="1" w:styleId="WW8Num9z0">
    <w:name w:val="WW8Num9z0"/>
    <w:rsid w:val="00BD7EBC"/>
    <w:rPr>
      <w:rFonts w:ascii="Symbol" w:hAnsi="Symbol" w:cs="Symbol" w:hint="default"/>
    </w:rPr>
  </w:style>
  <w:style w:type="character" w:customStyle="1" w:styleId="WW8Num9z1">
    <w:name w:val="WW8Num9z1"/>
    <w:rsid w:val="00BD7EBC"/>
    <w:rPr>
      <w:rFonts w:ascii="Courier New" w:hAnsi="Courier New" w:cs="Courier New" w:hint="default"/>
    </w:rPr>
  </w:style>
  <w:style w:type="character" w:customStyle="1" w:styleId="WW8Num9z2">
    <w:name w:val="WW8Num9z2"/>
    <w:rsid w:val="00BD7EBC"/>
    <w:rPr>
      <w:rFonts w:ascii="Wingdings" w:hAnsi="Wingdings" w:cs="Wingdings" w:hint="default"/>
    </w:rPr>
  </w:style>
  <w:style w:type="character" w:customStyle="1" w:styleId="WW8Num10z0">
    <w:name w:val="WW8Num10z0"/>
    <w:rsid w:val="00BD7EBC"/>
    <w:rPr>
      <w:rFonts w:ascii="Symbol" w:hAnsi="Symbol" w:cs="Symbol" w:hint="default"/>
    </w:rPr>
  </w:style>
  <w:style w:type="character" w:customStyle="1" w:styleId="WW8Num10z1">
    <w:name w:val="WW8Num10z1"/>
    <w:rsid w:val="00BD7EBC"/>
    <w:rPr>
      <w:rFonts w:ascii="Courier New" w:hAnsi="Courier New" w:cs="Courier New" w:hint="default"/>
    </w:rPr>
  </w:style>
  <w:style w:type="character" w:customStyle="1" w:styleId="WW8Num10z2">
    <w:name w:val="WW8Num10z2"/>
    <w:rsid w:val="00BD7EBC"/>
    <w:rPr>
      <w:rFonts w:ascii="Wingdings" w:hAnsi="Wingdings" w:cs="Wingdings" w:hint="default"/>
    </w:rPr>
  </w:style>
  <w:style w:type="character" w:customStyle="1" w:styleId="WW8Num11z0">
    <w:name w:val="WW8Num11z0"/>
    <w:rsid w:val="00BD7EBC"/>
    <w:rPr>
      <w:rFonts w:ascii="Symbol" w:hAnsi="Symbol" w:cs="Symbol" w:hint="default"/>
    </w:rPr>
  </w:style>
  <w:style w:type="character" w:customStyle="1" w:styleId="WW8Num11z1">
    <w:name w:val="WW8Num11z1"/>
    <w:rsid w:val="00BD7EBC"/>
    <w:rPr>
      <w:rFonts w:ascii="Courier New" w:hAnsi="Courier New" w:cs="Courier New" w:hint="default"/>
    </w:rPr>
  </w:style>
  <w:style w:type="character" w:customStyle="1" w:styleId="WW8Num11z2">
    <w:name w:val="WW8Num11z2"/>
    <w:rsid w:val="00BD7EBC"/>
    <w:rPr>
      <w:rFonts w:ascii="Wingdings" w:hAnsi="Wingdings" w:cs="Wingdings" w:hint="default"/>
    </w:rPr>
  </w:style>
  <w:style w:type="character" w:customStyle="1" w:styleId="WW8Num12z0">
    <w:name w:val="WW8Num12z0"/>
    <w:rsid w:val="00BD7EBC"/>
    <w:rPr>
      <w:rFonts w:ascii="Symbol" w:hAnsi="Symbol" w:cs="Symbol" w:hint="default"/>
    </w:rPr>
  </w:style>
  <w:style w:type="character" w:customStyle="1" w:styleId="WW8Num12z1">
    <w:name w:val="WW8Num12z1"/>
    <w:rsid w:val="00BD7EBC"/>
    <w:rPr>
      <w:rFonts w:ascii="Courier New" w:hAnsi="Courier New" w:cs="Courier New" w:hint="default"/>
    </w:rPr>
  </w:style>
  <w:style w:type="character" w:customStyle="1" w:styleId="WW8Num12z2">
    <w:name w:val="WW8Num12z2"/>
    <w:rsid w:val="00BD7EBC"/>
    <w:rPr>
      <w:rFonts w:ascii="Wingdings" w:hAnsi="Wingdings" w:cs="Wingdings" w:hint="default"/>
    </w:rPr>
  </w:style>
  <w:style w:type="character" w:customStyle="1" w:styleId="WW8Num13z0">
    <w:name w:val="WW8Num13z0"/>
    <w:rsid w:val="00BD7EBC"/>
    <w:rPr>
      <w:rFonts w:ascii="Symbol" w:hAnsi="Symbol" w:cs="Symbol" w:hint="default"/>
    </w:rPr>
  </w:style>
  <w:style w:type="character" w:customStyle="1" w:styleId="WW8Num13z1">
    <w:name w:val="WW8Num13z1"/>
    <w:rsid w:val="00BD7EBC"/>
    <w:rPr>
      <w:rFonts w:ascii="Courier New" w:hAnsi="Courier New" w:cs="Courier New" w:hint="default"/>
    </w:rPr>
  </w:style>
  <w:style w:type="character" w:customStyle="1" w:styleId="WW8Num13z2">
    <w:name w:val="WW8Num13z2"/>
    <w:rsid w:val="00BD7EBC"/>
    <w:rPr>
      <w:rFonts w:ascii="Wingdings" w:hAnsi="Wingdings" w:cs="Wingdings" w:hint="default"/>
    </w:rPr>
  </w:style>
  <w:style w:type="character" w:customStyle="1" w:styleId="WW8Num14z0">
    <w:name w:val="WW8Num14z0"/>
    <w:rsid w:val="00BD7EBC"/>
    <w:rPr>
      <w:rFonts w:ascii="Symbol" w:hAnsi="Symbol" w:cs="Symbol" w:hint="default"/>
    </w:rPr>
  </w:style>
  <w:style w:type="character" w:customStyle="1" w:styleId="WW8Num14z1">
    <w:name w:val="WW8Num14z1"/>
    <w:rsid w:val="00BD7EBC"/>
    <w:rPr>
      <w:rFonts w:ascii="Courier New" w:hAnsi="Courier New" w:cs="Courier New" w:hint="default"/>
    </w:rPr>
  </w:style>
  <w:style w:type="character" w:customStyle="1" w:styleId="WW8Num14z2">
    <w:name w:val="WW8Num14z2"/>
    <w:rsid w:val="00BD7EBC"/>
    <w:rPr>
      <w:rFonts w:ascii="Wingdings" w:hAnsi="Wingdings" w:cs="Wingdings" w:hint="default"/>
    </w:rPr>
  </w:style>
  <w:style w:type="character" w:customStyle="1" w:styleId="WW8Num15z0">
    <w:name w:val="WW8Num15z0"/>
    <w:rsid w:val="00BD7EBC"/>
    <w:rPr>
      <w:rFonts w:ascii="Symbol" w:hAnsi="Symbol" w:cs="Symbol" w:hint="default"/>
    </w:rPr>
  </w:style>
  <w:style w:type="character" w:customStyle="1" w:styleId="WW8Num15z1">
    <w:name w:val="WW8Num15z1"/>
    <w:rsid w:val="00BD7EBC"/>
    <w:rPr>
      <w:rFonts w:ascii="Courier New" w:hAnsi="Courier New" w:cs="Courier New" w:hint="default"/>
    </w:rPr>
  </w:style>
  <w:style w:type="character" w:customStyle="1" w:styleId="WW8Num15z2">
    <w:name w:val="WW8Num15z2"/>
    <w:rsid w:val="00BD7EBC"/>
    <w:rPr>
      <w:rFonts w:ascii="Wingdings" w:hAnsi="Wingdings" w:cs="Wingdings" w:hint="default"/>
    </w:rPr>
  </w:style>
  <w:style w:type="character" w:customStyle="1" w:styleId="WW8Num16z0">
    <w:name w:val="WW8Num16z0"/>
    <w:rsid w:val="00BD7EBC"/>
    <w:rPr>
      <w:rFonts w:ascii="Symbol" w:hAnsi="Symbol" w:cs="Symbol" w:hint="default"/>
    </w:rPr>
  </w:style>
  <w:style w:type="character" w:customStyle="1" w:styleId="WW8Num16z1">
    <w:name w:val="WW8Num16z1"/>
    <w:rsid w:val="00BD7EBC"/>
    <w:rPr>
      <w:rFonts w:ascii="Courier New" w:hAnsi="Courier New" w:cs="Courier New" w:hint="default"/>
    </w:rPr>
  </w:style>
  <w:style w:type="character" w:customStyle="1" w:styleId="WW8Num16z2">
    <w:name w:val="WW8Num16z2"/>
    <w:rsid w:val="00BD7EBC"/>
    <w:rPr>
      <w:rFonts w:ascii="Wingdings" w:hAnsi="Wingdings" w:cs="Wingdings" w:hint="default"/>
    </w:rPr>
  </w:style>
  <w:style w:type="character" w:customStyle="1" w:styleId="Heading1Char1">
    <w:name w:val="Heading 1 Char1"/>
    <w:rsid w:val="00BD7EBC"/>
    <w:rPr>
      <w:rFonts w:ascii="Times New Roman" w:eastAsia="Cambria" w:hAnsi="Times New Roman" w:cs="Times New Roman"/>
      <w:b/>
      <w:caps/>
      <w:sz w:val="28"/>
      <w:lang w:val="sr-Latn-CS"/>
    </w:rPr>
  </w:style>
  <w:style w:type="character" w:customStyle="1" w:styleId="apple-converted-space">
    <w:name w:val="apple-converted-space"/>
    <w:rsid w:val="00BD7EBC"/>
    <w:rPr>
      <w:rFonts w:cs="Times New Roman"/>
    </w:rPr>
  </w:style>
  <w:style w:type="character" w:customStyle="1" w:styleId="HeaderChar">
    <w:name w:val="Header Char"/>
    <w:rsid w:val="00BD7EBC"/>
    <w:rPr>
      <w:sz w:val="22"/>
      <w:szCs w:val="22"/>
      <w:lang w:val="uz-Cyrl-UZ"/>
    </w:rPr>
  </w:style>
  <w:style w:type="character" w:customStyle="1" w:styleId="FooterChar">
    <w:name w:val="Footer Char"/>
    <w:rsid w:val="00BD7EBC"/>
    <w:rPr>
      <w:sz w:val="22"/>
      <w:szCs w:val="22"/>
      <w:lang w:val="uz-Cyrl-UZ"/>
    </w:rPr>
  </w:style>
  <w:style w:type="character" w:styleId="Hyperlink">
    <w:name w:val="Hyperlink"/>
    <w:rsid w:val="00BD7EBC"/>
    <w:rPr>
      <w:rFonts w:ascii="Times New Roman" w:hAnsi="Times New Roman" w:cs="Times New Roman" w:hint="default"/>
      <w:color w:val="0000FF"/>
      <w:u w:val="single"/>
    </w:rPr>
  </w:style>
  <w:style w:type="character" w:styleId="FollowedHyperlink">
    <w:name w:val="FollowedHyperlink"/>
    <w:rsid w:val="00BD7EBC"/>
    <w:rPr>
      <w:color w:val="800080"/>
      <w:u w:val="single"/>
    </w:rPr>
  </w:style>
  <w:style w:type="paragraph" w:customStyle="1" w:styleId="Heading">
    <w:name w:val="Heading"/>
    <w:basedOn w:val="Normal"/>
    <w:next w:val="BodyText"/>
    <w:rsid w:val="00BD7EBC"/>
    <w:pPr>
      <w:keepNext/>
      <w:spacing w:before="240" w:after="120" w:line="240" w:lineRule="auto"/>
    </w:pPr>
    <w:rPr>
      <w:rFonts w:ascii="Liberation Sans" w:eastAsia="Microsoft YaHei" w:hAnsi="Liberation Sans" w:cs="Arial Unicode MS"/>
      <w:kern w:val="0"/>
      <w:sz w:val="28"/>
      <w:szCs w:val="28"/>
      <w:lang w:val="en-GB" w:eastAsia="en-GB"/>
      <w14:ligatures w14:val="none"/>
    </w:rPr>
  </w:style>
  <w:style w:type="paragraph" w:styleId="BodyText">
    <w:name w:val="Body Text"/>
    <w:basedOn w:val="Normal"/>
    <w:link w:val="BodyTextChar"/>
    <w:rsid w:val="00BD7EBC"/>
    <w:pPr>
      <w:spacing w:after="140" w:line="276" w:lineRule="auto"/>
    </w:pPr>
    <w:rPr>
      <w:rFonts w:ascii="Times New Roman" w:eastAsia="Times New Roman" w:hAnsi="Times New Roman" w:cs="Times New Roman"/>
      <w:kern w:val="0"/>
      <w:lang w:val="en-GB" w:eastAsia="en-GB"/>
      <w14:ligatures w14:val="none"/>
    </w:rPr>
  </w:style>
  <w:style w:type="character" w:customStyle="1" w:styleId="BodyTextChar">
    <w:name w:val="Body Text Char"/>
    <w:basedOn w:val="DefaultParagraphFont"/>
    <w:link w:val="BodyText"/>
    <w:rsid w:val="00BD7EBC"/>
    <w:rPr>
      <w:rFonts w:ascii="Times New Roman" w:eastAsia="Times New Roman" w:hAnsi="Times New Roman" w:cs="Times New Roman"/>
      <w:kern w:val="0"/>
      <w:lang w:val="en-GB" w:eastAsia="en-GB"/>
      <w14:ligatures w14:val="none"/>
    </w:rPr>
  </w:style>
  <w:style w:type="paragraph" w:styleId="List">
    <w:name w:val="List"/>
    <w:basedOn w:val="BodyText"/>
    <w:rsid w:val="00BD7EBC"/>
    <w:rPr>
      <w:rFonts w:cs="Arial Unicode MS"/>
    </w:rPr>
  </w:style>
  <w:style w:type="paragraph" w:styleId="Caption">
    <w:name w:val="caption"/>
    <w:basedOn w:val="Normal"/>
    <w:qFormat/>
    <w:rsid w:val="00BD7EBC"/>
    <w:pPr>
      <w:suppressLineNumbers/>
      <w:spacing w:before="120" w:after="120" w:line="240" w:lineRule="auto"/>
    </w:pPr>
    <w:rPr>
      <w:rFonts w:ascii="Times New Roman" w:eastAsia="Times New Roman" w:hAnsi="Times New Roman" w:cs="Arial Unicode MS"/>
      <w:i/>
      <w:iCs/>
      <w:kern w:val="0"/>
      <w:lang w:val="en-GB" w:eastAsia="en-GB"/>
      <w14:ligatures w14:val="none"/>
    </w:rPr>
  </w:style>
  <w:style w:type="paragraph" w:customStyle="1" w:styleId="Index">
    <w:name w:val="Index"/>
    <w:basedOn w:val="Normal"/>
    <w:rsid w:val="00BD7EBC"/>
    <w:pPr>
      <w:suppressLineNumbers/>
      <w:spacing w:after="0" w:line="240" w:lineRule="auto"/>
    </w:pPr>
    <w:rPr>
      <w:rFonts w:ascii="Times New Roman" w:eastAsia="Times New Roman" w:hAnsi="Times New Roman" w:cs="Arial Unicode MS"/>
      <w:kern w:val="0"/>
      <w:lang w:val="en-GB" w:eastAsia="en-GB"/>
      <w14:ligatures w14:val="none"/>
    </w:rPr>
  </w:style>
  <w:style w:type="paragraph" w:customStyle="1" w:styleId="MediumGrid1-Accent21">
    <w:name w:val="Medium Grid 1 - Accent 21"/>
    <w:basedOn w:val="Normal"/>
    <w:rsid w:val="00BD7EBC"/>
    <w:pPr>
      <w:spacing w:after="200" w:line="240" w:lineRule="auto"/>
      <w:ind w:left="720"/>
      <w:contextualSpacing/>
    </w:pPr>
    <w:rPr>
      <w:rFonts w:ascii="Times New Roman" w:eastAsia="Times New Roman" w:hAnsi="Times New Roman" w:cs="Times New Roman"/>
      <w:kern w:val="0"/>
      <w:lang w:val="en-GB" w:eastAsia="en-GB"/>
      <w14:ligatures w14:val="none"/>
    </w:rPr>
  </w:style>
  <w:style w:type="paragraph" w:customStyle="1" w:styleId="Default">
    <w:name w:val="Default"/>
    <w:rsid w:val="00BD7EBC"/>
    <w:pPr>
      <w:suppressAutoHyphens/>
      <w:autoSpaceDE w:val="0"/>
      <w:spacing w:after="0" w:line="240" w:lineRule="auto"/>
    </w:pPr>
    <w:rPr>
      <w:rFonts w:ascii="Times New Roman" w:eastAsia="MS Mincho" w:hAnsi="Times New Roman" w:cs="Times New Roman"/>
      <w:color w:val="000000"/>
      <w:kern w:val="0"/>
      <w:lang w:val="en-US" w:eastAsia="ja-JP"/>
      <w14:ligatures w14:val="none"/>
    </w:rPr>
  </w:style>
  <w:style w:type="paragraph" w:customStyle="1" w:styleId="LO-normal">
    <w:name w:val="LO-normal"/>
    <w:basedOn w:val="Normal"/>
    <w:rsid w:val="00BD7EBC"/>
    <w:pPr>
      <w:spacing w:before="280" w:after="280" w:line="240" w:lineRule="auto"/>
    </w:pPr>
    <w:rPr>
      <w:rFonts w:ascii="Times New Roman" w:eastAsia="Times New Roman" w:hAnsi="Times New Roman" w:cs="Times New Roman"/>
      <w:kern w:val="0"/>
      <w:lang w:val="en-US" w:eastAsia="en-GB"/>
      <w14:ligatures w14:val="none"/>
    </w:rPr>
  </w:style>
  <w:style w:type="paragraph" w:styleId="Header">
    <w:name w:val="header"/>
    <w:basedOn w:val="Normal"/>
    <w:link w:val="HeaderChar1"/>
    <w:rsid w:val="00BD7EBC"/>
    <w:pPr>
      <w:tabs>
        <w:tab w:val="center" w:pos="4680"/>
        <w:tab w:val="right" w:pos="9360"/>
      </w:tabs>
      <w:spacing w:after="0" w:line="240" w:lineRule="auto"/>
    </w:pPr>
    <w:rPr>
      <w:rFonts w:ascii="Times New Roman" w:eastAsia="Times New Roman" w:hAnsi="Times New Roman" w:cs="Times New Roman"/>
      <w:kern w:val="0"/>
      <w:lang w:val="en-GB" w:eastAsia="en-GB"/>
      <w14:ligatures w14:val="none"/>
    </w:rPr>
  </w:style>
  <w:style w:type="character" w:customStyle="1" w:styleId="HeaderChar1">
    <w:name w:val="Header Char1"/>
    <w:basedOn w:val="DefaultParagraphFont"/>
    <w:link w:val="Header"/>
    <w:rsid w:val="00BD7EBC"/>
    <w:rPr>
      <w:rFonts w:ascii="Times New Roman" w:eastAsia="Times New Roman" w:hAnsi="Times New Roman" w:cs="Times New Roman"/>
      <w:kern w:val="0"/>
      <w:lang w:val="en-GB" w:eastAsia="en-GB"/>
      <w14:ligatures w14:val="none"/>
    </w:rPr>
  </w:style>
  <w:style w:type="paragraph" w:styleId="Footer">
    <w:name w:val="footer"/>
    <w:basedOn w:val="Normal"/>
    <w:link w:val="FooterChar1"/>
    <w:rsid w:val="00BD7EBC"/>
    <w:pPr>
      <w:tabs>
        <w:tab w:val="center" w:pos="4680"/>
        <w:tab w:val="right" w:pos="9360"/>
      </w:tabs>
      <w:spacing w:after="0" w:line="240" w:lineRule="auto"/>
    </w:pPr>
    <w:rPr>
      <w:rFonts w:ascii="Times New Roman" w:eastAsia="Times New Roman" w:hAnsi="Times New Roman" w:cs="Times New Roman"/>
      <w:kern w:val="0"/>
      <w:lang w:val="en-GB" w:eastAsia="en-GB"/>
      <w14:ligatures w14:val="none"/>
    </w:rPr>
  </w:style>
  <w:style w:type="character" w:customStyle="1" w:styleId="FooterChar1">
    <w:name w:val="Footer Char1"/>
    <w:basedOn w:val="DefaultParagraphFont"/>
    <w:link w:val="Footer"/>
    <w:rsid w:val="00BD7EBC"/>
    <w:rPr>
      <w:rFonts w:ascii="Times New Roman" w:eastAsia="Times New Roman" w:hAnsi="Times New Roman" w:cs="Times New Roman"/>
      <w:kern w:val="0"/>
      <w:lang w:val="en-GB" w:eastAsia="en-GB"/>
      <w14:ligatures w14:val="none"/>
    </w:rPr>
  </w:style>
  <w:style w:type="paragraph" w:customStyle="1" w:styleId="TableContents">
    <w:name w:val="Table Contents"/>
    <w:basedOn w:val="Normal"/>
    <w:rsid w:val="00BD7EBC"/>
    <w:pPr>
      <w:suppressLineNumbers/>
      <w:spacing w:after="0" w:line="240" w:lineRule="auto"/>
    </w:pPr>
    <w:rPr>
      <w:rFonts w:ascii="Times New Roman" w:eastAsia="Times New Roman" w:hAnsi="Times New Roman" w:cs="Times New Roman"/>
      <w:kern w:val="0"/>
      <w:lang w:val="en-GB" w:eastAsia="en-GB"/>
      <w14:ligatures w14:val="none"/>
    </w:rPr>
  </w:style>
  <w:style w:type="paragraph" w:customStyle="1" w:styleId="TableHeading">
    <w:name w:val="Table Heading"/>
    <w:basedOn w:val="TableContents"/>
    <w:rsid w:val="00BD7EBC"/>
    <w:pPr>
      <w:jc w:val="center"/>
    </w:pPr>
    <w:rPr>
      <w:b/>
      <w:bCs/>
    </w:rPr>
  </w:style>
  <w:style w:type="character" w:styleId="UnresolvedMention">
    <w:name w:val="Unresolved Mention"/>
    <w:uiPriority w:val="99"/>
    <w:semiHidden/>
    <w:unhideWhenUsed/>
    <w:rsid w:val="00BD7EBC"/>
    <w:rPr>
      <w:color w:val="605E5C"/>
      <w:shd w:val="clear" w:color="auto" w:fill="E1DFDD"/>
    </w:rPr>
  </w:style>
  <w:style w:type="table" w:styleId="TableGrid">
    <w:name w:val="Table Grid"/>
    <w:basedOn w:val="TableNormal"/>
    <w:uiPriority w:val="39"/>
    <w:rsid w:val="00BD7EBC"/>
    <w:pPr>
      <w:spacing w:after="0" w:line="240" w:lineRule="auto"/>
    </w:pPr>
    <w:rPr>
      <w:rFonts w:ascii="Times New Roman" w:eastAsia="Times New Roman" w:hAnsi="Times New Roman" w:cs="Times New Roman"/>
      <w:kern w:val="0"/>
      <w:sz w:val="20"/>
      <w:szCs w:val="20"/>
      <w:lang w:eastAsia="sr-Cyrl-R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D7EBC"/>
    <w:pPr>
      <w:spacing w:after="0" w:line="240" w:lineRule="auto"/>
    </w:pPr>
    <w:rPr>
      <w:rFonts w:ascii="Times New Roman" w:eastAsia="Times New Roman" w:hAnsi="Times New Roman" w:cs="Times New Roman"/>
      <w:kern w:val="0"/>
      <w:sz w:val="28"/>
      <w:lang w:val="en-US"/>
      <w14:ligatures w14:val="none"/>
    </w:rPr>
  </w:style>
  <w:style w:type="character" w:customStyle="1" w:styleId="NoSpacingChar">
    <w:name w:val="No Spacing Char"/>
    <w:link w:val="NoSpacing"/>
    <w:uiPriority w:val="1"/>
    <w:rsid w:val="00BD7EBC"/>
    <w:rPr>
      <w:rFonts w:ascii="Times New Roman" w:eastAsia="Times New Roman" w:hAnsi="Times New Roman" w:cs="Times New Roman"/>
      <w:kern w:val="0"/>
      <w:sz w:val="2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Downloads/&#1057;&#1090;&#1072;&#1085;&#1076;&#1072;&#1088;&#1076;%205/&#1055;&#1088;&#1080;&#1083;&#1086;&#1075;%205.1.%20&#1054;&#1040;&#1057;%202023-24%20-%20&#1040;&#1085;&#1072;&#1083;&#1080;&#1079;&#1072;%20&#1088;&#1077;&#1079;&#1091;&#1083;&#1090;&#1072;&#1090;&#1072;%20&#1072;&#1085;&#1082;&#1077;&#1090;&#1072;%20&#1089;&#1090;&#1091;&#1076;&#1077;&#1085;&#1072;&#1090;&#1072;%20&#1086;%20&#1082;&#1074;&#1072;&#1083;&#1080;&#1090;&#1077;&#1090;&#1091;%20&#1085;&#1072;&#1089;&#1090;&#1072;&#1074;&#1085;&#1086;&#1075;%20&#1087;&#1088;&#1086;&#1094;&#1077;&#1089;&#1072;.docx" TargetMode="External"/><Relationship Id="rId18" Type="http://schemas.openxmlformats.org/officeDocument/2006/relationships/hyperlink" Target="../../../Downloads/&#1057;&#1090;&#1072;&#1085;&#1076;&#1072;&#1088;&#1076;%205/&#1059;&#1075;&#1086;&#1074;&#1086;&#1088;&#1080;_&#1084;&#1077;&#1106;&#1091;&#1085;&#1072;&#1088;&#1086;&#1076;&#1085;&#1080;%20&#1087;&#1088;&#1086;&#1112;&#1077;&#1082;&#1090;&#1080;" TargetMode="External"/><Relationship Id="rId26" Type="http://schemas.openxmlformats.org/officeDocument/2006/relationships/hyperlink" Target="../../../Downloads/&#1057;&#1090;&#1072;&#1085;&#1076;&#1072;&#1088;&#1076;%208/&#1058;&#1072;&#1073;&#1077;&#1083;&#1072;%208.2.%20&#1057;&#1090;&#1077;&#1087;&#1077;&#1085;%20&#1091;&#1089;&#1087;&#1077;&#1096;&#1085;&#1086;&#1089;&#1090;&#1080;%20&#1089;&#1090;&#1091;&#1076;&#1077;&#1085;&#1072;&#1090;&#1072;.docx" TargetMode="External"/><Relationship Id="rId39" Type="http://schemas.openxmlformats.org/officeDocument/2006/relationships/hyperlink" Target="../../../Downloads/&#1057;&#1090;&#1072;&#1085;&#1076;&#1072;&#1088;&#1076;%2011/&#1058;&#1072;&#1073;&#1077;&#1083;&#1072;%2011.1.%20%20&#1059;&#1082;&#1091;&#1087;&#1085;&#1072;%20%20&#1087;&#1086;&#1074;&#1088;&#1096;&#1080;&#1085;&#1072;%20&#1087;&#1088;&#1086;&#1089;&#1090;&#1086;&#1088;&#1072;.docx" TargetMode="External"/><Relationship Id="rId3" Type="http://schemas.openxmlformats.org/officeDocument/2006/relationships/settings" Target="settings.xml"/><Relationship Id="rId21" Type="http://schemas.openxmlformats.org/officeDocument/2006/relationships/hyperlink" Target="../../../Downloads/&#1057;&#1090;&#1072;&#1085;&#1076;&#1072;&#1088;&#1076;%207/&#1058;&#1072;&#1073;&#1077;&#1083;&#1072;%207.1.%20%20&#1055;&#1088;&#1077;&#1075;&#1083;&#1077;&#1076;%20%20&#1073;&#1088;&#1086;&#1112;&#1072;%20%20&#1085;&#1072;&#1089;&#1090;&#1072;&#1074;&#1085;&#1080;&#1082;&#1072;%20%20&#1087;&#1086;%20%20&#1079;&#1074;&#1072;&#1114;&#1080;&#1084;&#1072;%20%20&#1080;%20%20&#1089;&#1090;&#1072;&#1090;&#1091;&#1089;%20%20&#1085;&#1072;&#1089;&#1090;&#1072;&#1074;&#1085;&#1080;&#1082;&#1072;%20%20&#1091;%20&#1074;&#1096;&#1091;%20&#1048;&#1053;&#1054;&#1042;&#1048;&#1056;&#1040;&#1053;.doc" TargetMode="External"/><Relationship Id="rId34" Type="http://schemas.openxmlformats.org/officeDocument/2006/relationships/hyperlink" Target="../../../Downloads/&#1057;&#1090;&#1072;&#1085;&#1076;&#1072;&#1088;&#1076;%209/&#1055;&#1088;&#1080;&#1083;&#1086;&#1075;%209.3.%20&#1054;&#1076;&#1085;&#1086;&#1089;%20&#1073;&#1088;&#1086;&#1112;&#1072;%20&#1091;&#1119;&#1073;&#1077;&#1085;&#1080;&#1082;&#1072;%20&#1080;%20&#1084;&#1086;&#1085;&#1086;&#1075;&#1088;&#1072;&#1092;&#1080;&#1112;&#1072;.doc" TargetMode="External"/><Relationship Id="rId42" Type="http://schemas.openxmlformats.org/officeDocument/2006/relationships/hyperlink" Target="../../../Downloads/&#1057;&#1090;&#1072;&#1085;&#1076;&#1072;&#1088;&#1076;%2014/&#1055;&#1088;&#1080;&#1083;&#1086;&#1075;%2014.1%20&#1048;&#1085;&#1092;&#1086;&#1088;&#1084;&#1072;&#1094;&#1080;&#1112;&#1077;%20&#1087;&#1088;&#1077;&#1079;&#1077;&#1085;&#1090;&#1086;&#1074;&#1072;&#1085;&#1077;%20&#1085;&#1072;%20&#1089;&#1072;&#1112;&#1090;&#1091;.docx" TargetMode="External"/><Relationship Id="rId47" Type="http://schemas.openxmlformats.org/officeDocument/2006/relationships/hyperlink" Target="../../../Downloads/&#1057;&#1090;&#1072;&#1085;&#1076;&#1072;&#1088;&#1076;%2014/Izve&#353;taj%20&#1086;%20realizaciji%20Programa%20rada%20Fakulteta%20za%20akademsku%202023-2024.pdf" TargetMode="External"/><Relationship Id="rId50" Type="http://schemas.openxmlformats.org/officeDocument/2006/relationships/fontTable" Target="fontTable.xml"/><Relationship Id="rId7" Type="http://schemas.openxmlformats.org/officeDocument/2006/relationships/hyperlink" Target="../../../Downloads/&#1057;&#1090;&#1072;&#1085;&#1076;&#1072;&#1088;&#1076;%204/&#1058;&#1072;&#1073;&#1077;&#1083;&#1072;%204.2.%20&#1041;&#1088;&#1086;&#1112;%20&#1080;%20&#1087;&#1088;&#1086;&#1094;&#1077;&#1085;&#1072;&#1090;%20%20&#1076;&#1080;&#1087;&#1083;&#1086;&#1084;&#1080;&#1088;&#1072;&#1085;&#1080;&#1093;%20%20&#1089;&#1090;&#1091;&#1076;&#1077;&#1085;&#1072;&#1090;&#1072;%20.doc" TargetMode="External"/><Relationship Id="rId12" Type="http://schemas.openxmlformats.org/officeDocument/2006/relationships/hyperlink" Target="../../../Downloads/&#1057;&#1090;&#1072;&#1085;&#1076;&#1072;&#1088;&#1076;%205/&#1055;&#1088;&#1080;&#1083;&#1086;&#1075;%205.1.%20&#1054;&#1040;&#1057;%202022-23%20-%20&#1040;&#1085;&#1072;&#1083;&#1080;&#1079;&#1072;%20&#1088;&#1077;&#1079;&#1091;&#1083;&#1090;&#1072;&#1090;&#1072;%20&#1072;&#1085;&#1082;&#1077;&#1090;&#1072;%20&#1089;&#1090;&#1091;&#1076;&#1077;&#1085;&#1072;&#1090;&#1072;%20&#1086;%20&#1082;&#1074;&#1072;&#1083;&#1080;&#1090;&#1077;&#1090;&#1091;%20&#1085;&#1072;&#1089;&#1090;&#1072;&#1074;&#1085;&#1086;&#1075;%20&#1087;&#1088;&#1086;&#1094;&#1077;&#1089;&#1072;.docx" TargetMode="External"/><Relationship Id="rId17" Type="http://schemas.openxmlformats.org/officeDocument/2006/relationships/hyperlink" Target="../../../Downloads/&#1057;&#1090;&#1072;&#1085;&#1076;&#1072;&#1088;&#1076;%205/&#1055;&#1088;&#1086;&#1112;&#1077;&#1082;&#1090;&#1080;%20&#1092;&#1080;&#1085;&#1072;&#1085;&#1089;&#1080;&#1088;&#1072;&#1085;&#1080;%20&#1080;&#1079;%20&#1085;&#1072;&#1094;&#1080;&#1086;&#1085;&#1072;&#1083;&#1085;&#1080;&#1093;%20&#1092;&#1086;&#1085;&#1076;&#1086;&#1074;&#1072;_&#1083;&#1080;&#1089;&#1090;&#1072;%20&#1087;&#1088;&#1086;&#1112;&#1077;&#1082;&#1072;&#1090;&#1072;.docx" TargetMode="External"/><Relationship Id="rId25" Type="http://schemas.openxmlformats.org/officeDocument/2006/relationships/hyperlink" Target="../../../Downloads/&#1057;&#1090;&#1072;&#1085;&#1076;&#1072;&#1088;&#1076;%208/Tabela%208.1.%20Pregled%20broja%20studenata%20po%20studijskim%20programima%20i%20god.studiranja%202023-2024.doc" TargetMode="External"/><Relationship Id="rId33" Type="http://schemas.openxmlformats.org/officeDocument/2006/relationships/hyperlink" Target="../../../Downloads/&#1057;&#1090;&#1072;&#1085;&#1076;&#1072;&#1088;&#1076;%209/&#1055;&#1088;&#1080;&#1083;&#1086;&#1075;%209.2.%20&#1057;&#1087;&#1080;&#1089;&#1072;&#1082;%20&#1091;&#1119;&#1073;&#1077;&#1085;&#1080;&#1082;&#1072;%20&#1080;%20&#1084;&#1086;&#1085;&#1086;&#1075;&#1088;&#1072;&#1092;&#1080;&#1112;&#1072;.doc" TargetMode="External"/><Relationship Id="rId38" Type="http://schemas.openxmlformats.org/officeDocument/2006/relationships/hyperlink" Target="../../../Downloads/&#1057;&#1090;&#1072;&#1085;&#1076;&#1072;&#1088;&#1076;%2010/Prilog%2010.2/Prilog%2010.2.%20%20Izve&#353;taj%20o%20rezultatima%20ankete%20o%20radu%20organa%20upravljanja%20i%20stru&#269;nih%20slu&#382;bi%202023-2024.doc" TargetMode="External"/><Relationship Id="rId46" Type="http://schemas.openxmlformats.org/officeDocument/2006/relationships/hyperlink" Target="../../../Downloads/&#1057;&#1090;&#1072;&#1085;&#1076;&#1072;&#1088;&#1076;%2014/Izve&#353;taj%20&#1086;%20realizaciji%20Programa%20rada%20Fakulteta%20za%20akademsku%202022-2023.pdf" TargetMode="External"/><Relationship Id="rId2" Type="http://schemas.openxmlformats.org/officeDocument/2006/relationships/styles" Target="styles.xml"/><Relationship Id="rId16" Type="http://schemas.openxmlformats.org/officeDocument/2006/relationships/hyperlink" Target="../../../Downloads/&#1057;&#1090;&#1072;&#1085;&#1076;&#1072;&#1088;&#1076;%205/&#1055;&#1088;&#1086;&#1112;&#1077;&#1082;&#1090;&#1080;%20&#1084;&#1077;&#1106;&#1091;&#1085;&#1072;&#1088;&#1086;&#1076;&#1085;&#1077;%20&#1089;&#1072;&#1088;&#1072;&#1076;&#1114;&#1077;_&#1083;&#1080;&#1089;&#1090;&#1072;%20&#1087;&#1088;&#1086;&#1112;&#1077;&#1082;&#1072;&#1090;&#1072;.docx" TargetMode="External"/><Relationship Id="rId20" Type="http://schemas.openxmlformats.org/officeDocument/2006/relationships/hyperlink" Target="../../../Downloads/&#1057;&#1090;&#1072;&#1085;&#1076;&#1072;&#1088;&#1076;%205/&#1048;&#1079;&#1076;&#1072;&#1114;&#1072;%20&#1060;&#1072;&#1082;&#1091;&#1083;&#1090;&#1077;&#1090;&#1072;%20&#1060;&#1091;&#1090;&#1091;&#1088;&#1072;.xlsx" TargetMode="External"/><Relationship Id="rId29" Type="http://schemas.openxmlformats.org/officeDocument/2006/relationships/hyperlink" Target="../../../Downloads/&#1057;&#1090;&#1072;&#1085;&#1076;&#1072;&#1088;&#1076;%208/&#1055;&#1088;&#1080;&#1083;&#1086;&#1075;%208.2.%20&#1055;&#1088;&#1072;&#1074;&#1080;&#1083;&#1085;&#1080;&#1082;%20&#1054;&#1040;&#1057;.pdf" TargetMode="External"/><Relationship Id="rId41" Type="http://schemas.openxmlformats.org/officeDocument/2006/relationships/hyperlink" Target="../../../Downloads/&#1057;&#1090;&#1072;&#1085;&#1076;&#1072;&#1088;&#1076;%2011/&#1058;&#1072;&#1073;&#1077;&#1083;&#1072;%2011.3.%20&#1053;&#1072;&#1089;&#1090;&#1072;&#1074;&#1085;&#1086;-&#1085;&#1072;&#1091;&#1095;&#1085;&#1077;%20&#1080;%20&#1089;&#1090;&#1088;&#1091;&#1095;&#1085;&#1077;%20&#1073;&#1072;&#1079;&#1077;.docx" TargetMode="External"/><Relationship Id="rId1" Type="http://schemas.openxmlformats.org/officeDocument/2006/relationships/numbering" Target="numbering.xml"/><Relationship Id="rId6" Type="http://schemas.openxmlformats.org/officeDocument/2006/relationships/hyperlink" Target="../../../Downloads/&#1057;&#1090;&#1072;&#1085;&#1076;&#1072;&#1088;&#1076;%204/&#1058;&#1072;&#1073;&#1077;&#1083;&#1072;%20%204.1.%20%20&#1051;&#1080;&#1089;&#1090;&#1072;%20%20&#1089;&#1074;&#1080;&#1093;%20&#1089;&#1090;&#1091;&#1076;&#1080;&#1112;&#1089;&#1082;&#1080;&#1093;%20%20&#1087;&#1088;&#1086;&#1075;&#1088;&#1072;&#1084;&#1072;%20%20&#1089;&#1072;%20&#1091;&#1082;&#1091;&#1087;&#1085;&#1080;&#1084;%20&#1073;&#1088;&#1086;&#1112;&#1077;&#1084;%20&#1091;&#1087;&#1080;&#1089;&#1072;&#1085;&#1080;&#1093;%20&#1089;&#1090;&#1091;&#1076;&#1077;&#1085;&#1072;&#1090;&#1072;.doc" TargetMode="External"/><Relationship Id="rId11" Type="http://schemas.openxmlformats.org/officeDocument/2006/relationships/hyperlink" Target="../../../Downloads/&#1057;&#1090;&#1072;&#1085;&#1076;&#1072;&#1088;&#1076;%205/&#1055;&#1088;&#1080;&#1083;&#1086;&#1075;%205.1.%20&#1054;&#1040;&#1057;%202021-22%20-%20&#1040;&#1085;&#1072;&#1083;&#1080;&#1079;&#1072;%20&#1088;&#1077;&#1079;&#1091;&#1083;&#1090;&#1072;&#1090;&#1072;%20&#1072;&#1085;&#1082;&#1077;&#1090;&#1072;%20&#1089;&#1090;&#1091;&#1076;&#1077;&#1085;&#1072;&#1090;&#1072;%20&#1086;%20&#1082;&#1074;&#1072;&#1083;&#1080;&#1090;&#1077;&#1090;&#1091;%20&#1085;&#1072;&#1089;&#1090;&#1072;&#1074;&#1085;&#1086;&#1075;%20&#1087;&#1088;&#1086;&#1094;&#1077;&#1089;&#1072;_1.docx" TargetMode="External"/><Relationship Id="rId24" Type="http://schemas.openxmlformats.org/officeDocument/2006/relationships/hyperlink" Target="../../../Downloads/&#1057;&#1090;&#1072;&#1085;&#1076;&#1072;&#1088;&#1076;%207/Prilog%207.2%20%20&#1054;&#1076;&#1085;&#1086;&#1089;%20&#1091;&#1082;&#1091;&#1087;&#1085;&#1086;&#1075;%20&#1073;&#1088;&#1086;&#1112;&#1072;%20&#1089;&#1090;&#1091;&#1076;&#1077;&#1085;&#1072;&#1090;&#1072;%20%20&#1080;%20&#1073;&#1088;&#1086;&#1112;&#1072;%20&#1079;&#1072;&#1087;&#1086;&#1089;&#1083;&#1077;&#1085;&#1080;&#1093;%20&#1085;&#1072;&#1089;&#1090;&#1072;&#1074;&#1085;&#1080;&#1082;&#1072;%20&#1048;&#1053;&#1054;&#1042;&#1048;&#1056;&#1040;&#1053;.docx" TargetMode="External"/><Relationship Id="rId32" Type="http://schemas.openxmlformats.org/officeDocument/2006/relationships/hyperlink" Target="../../../Downloads/&#1057;&#1090;&#1072;&#1085;&#1076;&#1072;&#1088;&#1076;%209/&#1055;&#1088;&#1080;&#1083;&#1086;&#1075;%20%20%209.1%20&#1054;&#1087;&#1096;&#1090;&#1080;%20&#1072;&#1082;&#1090;%20&#1086;%20&#1091;&#1119;&#1073;&#1077;&#1085;&#1080;&#1094;&#1080;&#1084;&#1072;.pdf" TargetMode="External"/><Relationship Id="rId37" Type="http://schemas.openxmlformats.org/officeDocument/2006/relationships/hyperlink" Target="../../../Downloads/&#1057;&#1090;&#1072;&#1085;&#1076;&#1072;&#1088;&#1076;%2010/Prilog%2010.2/Prilog%2010.2.%20%20Izve&#353;taj%20o%20rezultatima%20ankete%20o%20radu%20organa%20upravljanja%20i%20stru&#269;nih%20slu&#382;bi%202022-2023.doc" TargetMode="External"/><Relationship Id="rId40" Type="http://schemas.openxmlformats.org/officeDocument/2006/relationships/hyperlink" Target="../../../Downloads/&#1057;&#1090;&#1072;&#1085;&#1076;&#1072;&#1088;&#1076;%2011/&#1058;&#1072;&#1073;&#1077;&#1083;&#1072;%2011.2.%20&#1051;&#1080;&#1089;&#1090;&#1072;%20&#1086;&#1087;&#1088;&#1077;&#1084;&#1077;%20&#1091;%20&#1074;&#1083;&#1072;&#1089;&#1085;&#1080;&#1096;&#1090;&#1074;&#1091;.docx" TargetMode="External"/><Relationship Id="rId45" Type="http://schemas.openxmlformats.org/officeDocument/2006/relationships/hyperlink" Target="../../../../Mirjana/Documents/FAKULTET/Spolja&#353;nja%20provera%20kvaliteta%20V&#352;U/&#1048;&#1079;&#1074;&#1077;&#1096;&#1090;&#1072;&#1112;%20&#1086;%20&#1089;&#1072;&#1084;&#1086;&#1074;&#1088;&#1077;&#1076;&#1085;&#1086;&#1074;&#1072;&#1085;&#1112;&#1091;%202024/&#1057;&#1090;&#1072;&#1085;&#1076;&#1072;&#1088;&#1076;%2014/Plan%20i%20program%20rada%20%20Fakulteta%20za%20akademsku%202022-2023.pdf" TargetMode="External"/><Relationship Id="rId5" Type="http://schemas.openxmlformats.org/officeDocument/2006/relationships/image" Target="media/image1.png"/><Relationship Id="rId15" Type="http://schemas.openxmlformats.org/officeDocument/2006/relationships/hyperlink" Target="../../../Downloads/&#1057;&#1090;&#1072;&#1085;&#1076;&#1072;&#1088;&#1076;%205/&#1055;&#1088;&#1080;&#1083;&#1086;&#1075;%205.3.%20&#1044;&#1086;&#1082;&#1072;&#1079;%20&#1086;%20&#1089;&#1087;&#1088;&#1086;&#1074;&#1077;&#1076;&#1077;&#1085;&#1080;&#1084;%20&#1072;&#1082;&#1090;&#1080;&#1074;&#1085;&#1086;&#1089;&#1090;&#1080;&#1084;&#1072;%20&#1082;&#1086;&#1112;&#1080;&#1084;&#1072;%20&#1089;&#1077;%20&#1087;&#1086;&#1076;&#1089;&#1090;&#1080;&#1095;&#1077;%20&#1089;&#1090;&#1080;&#1094;&#1072;&#1114;&#1077;%20&#1072;&#1082;&#1090;&#1080;&#1074;&#1085;&#1080;&#1093;%20&#1082;&#1086;&#1084;&#1087;&#1077;&#1090;&#1077;&#1085;&#1094;&#1080;&#1112;&#1072;%20&#1085;&#1072;&#1089;&#1090;&#1072;&#1074;&#1085;&#1080;&#1082;&#1072;%20&#1080;%20&#1089;&#1072;&#1088;&#1072;&#1076;&#1085;&#1080;&#1082;&#1072;.docx" TargetMode="External"/><Relationship Id="rId23" Type="http://schemas.openxmlformats.org/officeDocument/2006/relationships/hyperlink" Target="../../../Downloads/&#1057;&#1090;&#1072;&#1085;&#1076;&#1072;&#1088;&#1076;%207/&#1055;&#1088;&#1080;&#1083;&#1086;&#1075;%207.1.%20Pravilnik%20o%20izboru%20nastavnika%20i%20saradnika%20Fakulteta%20Futura.pdf" TargetMode="External"/><Relationship Id="rId28" Type="http://schemas.openxmlformats.org/officeDocument/2006/relationships/hyperlink" Target="../../../Downloads/&#1057;&#1090;&#1072;&#1085;&#1076;&#1072;&#1088;&#1076;%208/Prilog%208.1%20&#1055;&#1088;&#1072;&#1074;&#1080;&#1083;&#1085;&#1080;&#1082;%20&#1086;%20&#1087;&#1088;&#1086;&#1094;&#1077;&#1076;&#1091;&#1088;&#1072;&#1084;&#1072;%20&#1087;&#1088;&#1080;&#1112;&#1077;&#1084;&#1072;%20&#1089;&#1090;&#1091;&#1076;&#1077;&#1085;&#1072;&#1090;&#1072;%20&#1085;&#1072;%20&#1089;&#1090;&#1091;&#1076;&#1080;&#1112;&#1089;&#1082;&#1077;%20&#1087;&#1088;&#1086;&#1075;&#1088;&#1072;&#1084;%202024%20&#1053;&#1054;&#1042;&#1054;.pdf" TargetMode="External"/><Relationship Id="rId36" Type="http://schemas.openxmlformats.org/officeDocument/2006/relationships/hyperlink" Target="../../../Downloads/&#1057;&#1090;&#1072;&#1085;&#1076;&#1072;&#1088;&#1076;%2010/Prilog%2010.2/Prilog%2010.2.%20%20Izve&#353;taj%20o%20rezultatima%20ankete%20o%20radu%20organa%20upravljanja%20i%20stru&#269;nih%20slu&#382;bi%202021-2022.doc" TargetMode="External"/><Relationship Id="rId49" Type="http://schemas.openxmlformats.org/officeDocument/2006/relationships/hyperlink" Target="../../../Downloads/&#1057;&#1090;&#1072;&#1085;&#1076;&#1072;&#1088;&#1076;%2014/Plan%20rada%20i%20procedura%20kvalitet%202022-2023%20s.pdf" TargetMode="External"/><Relationship Id="rId10" Type="http://schemas.openxmlformats.org/officeDocument/2006/relationships/hyperlink" Target="../../../Downloads/&#1057;&#1090;&#1072;&#1085;&#1076;&#1072;&#1088;&#1076;%204/&#1055;&#1088;&#1080;&#1083;&#1086;&#1075;%204.2.%20&#1056;&#1077;&#1079;&#1091;&#1083;&#1090;&#1072;&#1090;&#1080;%20&#1072;&#1085;&#1082;&#1077;&#1090;&#1077;%20&#1086;%20&#1089;&#1090;&#1072;&#1074;&#1086;&#1074;&#1080;&#1084;&#1072;%20&#1087;&#1086;&#1089;&#1083;&#1086;&#1076;&#1072;&#1074;&#1072;&#1094;&#1072;.doc" TargetMode="External"/><Relationship Id="rId19" Type="http://schemas.openxmlformats.org/officeDocument/2006/relationships/hyperlink" Target="../../../Downloads/&#1057;&#1090;&#1072;&#1085;&#1076;&#1072;&#1088;&#1076;%205/&#1059;&#1075;&#1086;&#1074;&#1086;&#1088;&#1080;_&#1087;&#1088;&#1086;&#1112;&#1077;&#1082;&#1090;&#1080;%20&#1092;&#1080;&#1085;&#1072;&#1089;&#1080;&#1088;&#1072;&#1085;&#1080;%20&#1080;&#1079;%20&#1085;&#1072;&#1094;&#1080;&#1086;&#1085;&#1072;&#1083;&#1085;&#1080;&#1093;%20&#1092;&#1086;&#1085;&#1076;&#1086;&#1074;&#1072;" TargetMode="External"/><Relationship Id="rId31" Type="http://schemas.openxmlformats.org/officeDocument/2006/relationships/hyperlink" Target="../../../Downloads/&#1057;&#1090;&#1072;&#1085;&#1076;&#1072;&#1088;&#1076;%209/&#1058;&#1072;&#1073;&#1077;&#1083;&#1072;%209.2.%20&#1055;&#1086;&#1087;&#1080;&#1089;%20&#1080;&#1085;&#1092;&#1086;&#1088;&#1084;&#1072;&#1090;&#1080;&#1095;&#1082;&#1080;&#1093;%20&#1088;&#1077;&#1089;&#1091;&#1088;&#1089;&#1072;.docx" TargetMode="External"/><Relationship Id="rId44" Type="http://schemas.openxmlformats.org/officeDocument/2006/relationships/hyperlink" Target="../../../../Mirjana/Documents/FAKULTET/Spolja&#353;nja%20provera%20kvaliteta%20V&#352;U/&#1048;&#1079;&#1074;&#1077;&#1096;&#1090;&#1072;&#1112;%20&#1086;%20&#1089;&#1072;&#1084;&#1086;&#1074;&#1088;&#1077;&#1076;&#1085;&#1086;&#1074;&#1072;&#1085;&#1112;&#1091;%202024/&#1057;&#1090;&#1072;&#1085;&#1076;&#1072;&#1088;&#1076;%2014/Plan%20i%20program%20rada%20%20Fakulteta%20za%20akademsku%202022-2023.pdf" TargetMode="External"/><Relationship Id="rId4" Type="http://schemas.openxmlformats.org/officeDocument/2006/relationships/webSettings" Target="webSettings.xml"/><Relationship Id="rId9" Type="http://schemas.openxmlformats.org/officeDocument/2006/relationships/hyperlink" Target="../../../Downloads/&#1057;&#1090;&#1072;&#1085;&#1076;&#1072;&#1088;&#1076;%204/&#1055;&#1088;&#1080;&#1083;&#1086;&#1075;%204.1.%20&#1056;&#1077;&#1079;&#1091;&#1083;&#1090;&#1072;&#1090;%20&#1072;&#1085;&#1082;&#1077;&#1090;&#1077;%20&#1086;%20&#1089;&#1090;&#1072;&#1074;&#1086;&#1074;&#1080;&#1084;&#1072;%20&#1076;&#1080;&#1087;&#1083;&#1086;&#1084;&#1080;&#1088;&#1072;&#1085;&#1080;&#1093;%20&#1089;&#1090;&#1091;&#1076;&#1077;&#1085;&#1072;&#1090;&#1072;2022-2023.doc" TargetMode="External"/><Relationship Id="rId14" Type="http://schemas.openxmlformats.org/officeDocument/2006/relationships/hyperlink" Target="../../../Downloads/&#1057;&#1090;&#1072;&#1085;&#1076;&#1072;&#1088;&#1076;%205/&#1055;&#1088;&#1080;&#1083;&#1086;&#1075;%205.2.%20&#1055;&#1088;&#1086;&#1094;&#1077;&#1076;&#1091;&#1088;&#1077;%20&#1080;%20&#1087;&#1086;&#1089;&#1090;&#1091;&#1087;&#1094;&#1080;%20&#1082;&#1086;&#1112;&#1080;%20&#1086;&#1073;&#1077;&#1079;&#1073;&#1077;&#1106;&#1091;&#1112;&#1091;%20&#1087;&#1086;&#1096;&#1090;&#1086;&#1074;&#1072;&#1114;&#1077;%20&#1087;&#1083;&#1072;&#1085;&#1072;%20&#1080;%20&#1088;&#1072;&#1089;&#1087;&#1086;&#1088;&#1077;&#1076;&#1072;%20&#1085;&#1072;&#1089;&#1090;&#1072;&#1074;&#1077;.doc" TargetMode="External"/><Relationship Id="rId22" Type="http://schemas.openxmlformats.org/officeDocument/2006/relationships/hyperlink" Target="../../../Downloads/&#1057;&#1090;&#1072;&#1085;&#1076;&#1072;&#1088;&#1076;%207/&#1058;&#1072;&#1073;&#1077;&#1083;&#1072;%207.2.%20&#1055;&#1088;&#1077;&#1075;&#1083;&#1077;&#1076;%20&#1073;&#1088;&#1086;&#1112;&#1072;%20&#1089;&#1072;&#1088;&#1072;&#1076;&#1085;&#1080;&#1082;&#1072;%20&#1080;%20&#1089;&#1090;&#1072;&#1090;&#1091;&#1089;%20&#1089;&#1072;&#1088;&#1072;&#1076;&#1085;&#1080;&#1082;&#1072;%20&#1091;%20&#1074;&#1080;&#1089;&#1086;&#1082;&#1086;&#1096;&#1082;&#1086;&#1083;&#1089;&#1082;&#1086;&#1112;%20&#1091;&#1089;&#1090;&#1072;&#1085;&#1086;&#1074;&#1080;%20&#1048;&#1053;&#1054;&#1042;&#1048;&#1056;&#1040;&#1053;&#1040;.doc" TargetMode="External"/><Relationship Id="rId27" Type="http://schemas.openxmlformats.org/officeDocument/2006/relationships/hyperlink" Target="../../../Downloads/&#1057;&#1090;&#1072;&#1085;&#1076;&#1072;&#1088;&#1076;%208/&#1058;&#1072;&#1073;&#1077;&#1083;&#1072;%208.3.%20Broj%20studenata%20koji%20su%20upisali%20teku&#263;u%20god.%20u%20odnosu%20na%20ostvarene%20ESPB%20bodove.doc" TargetMode="External"/><Relationship Id="rId30" Type="http://schemas.openxmlformats.org/officeDocument/2006/relationships/hyperlink" Target="../../../Downloads/&#1057;&#1090;&#1072;&#1085;&#1076;&#1072;&#1088;&#1076;%209/&#1058;&#1072;&#1073;&#1077;&#1083;&#1072;%209.1.%20&#1041;&#1088;&#1086;&#1112;%20&#1080;%20&#1074;&#1088;&#1089;&#1090;&#1072;%20&#1073;&#1080;&#1073;&#1083;&#1080;&#1086;&#1090;&#1077;&#1095;&#1082;&#1080;&#1093;%20&#1112;&#1077;&#1076;&#1080;&#1085;&#1080;&#1094;&#1072;.doc" TargetMode="External"/><Relationship Id="rId35" Type="http://schemas.openxmlformats.org/officeDocument/2006/relationships/hyperlink" Target="../../../Downloads/&#1057;&#1090;&#1072;&#1085;&#1076;&#1072;&#1088;&#1076;%2010/&#1055;&#1088;&#1080;&#1083;&#1086;&#1075;%20%2010.1.%20&#1064;&#1077;&#1084;&#1072;&#1090;&#1089;&#1082;&#1072;%20&#1086;&#1088;&#1075;&#1072;&#1085;&#1080;&#1079;&#1072;&#1094;&#1080;&#1086;&#1085;&#1072;%20&#1089;&#1090;&#1088;&#1091;&#1082;&#1090;&#1091;&#1088;&#1072;%20&#1074;&#1080;&#1089;&#1086;&#1082;&#1086;&#1096;&#1082;&#1086;&#1083;&#1089;&#1082;&#1077;%20&#1091;&#1089;&#1090;&#1072;&#1085;&#1086;&#1074;&#1077;.doc" TargetMode="External"/><Relationship Id="rId43" Type="http://schemas.openxmlformats.org/officeDocument/2006/relationships/hyperlink" Target="../../../Downloads/&#1057;&#1090;&#1072;&#1085;&#1076;&#1072;&#1088;&#1076;%2014/Plan%20i%20program%20rada%20%20Fakulteta%20za%20akademsku%202022-2023.pdf" TargetMode="External"/><Relationship Id="rId48" Type="http://schemas.openxmlformats.org/officeDocument/2006/relationships/hyperlink" Target="../../../Downloads/&#1057;&#1090;&#1072;&#1085;&#1076;&#1072;&#1088;&#1076;%2014/Plan%20rada%20i%20procedura%20kvalitet%202021-2022%20s.pdf" TargetMode="External"/><Relationship Id="rId8" Type="http://schemas.openxmlformats.org/officeDocument/2006/relationships/hyperlink" Target="../../../Downloads/&#1057;&#1090;&#1072;&#1085;&#1076;&#1072;&#1088;&#1076;%204/&#1058;&#1072;&#1073;&#1077;&#1083;&#1072;%204.3.%20&#1055;&#1088;&#1086;&#1089;&#1077;&#1095;&#1085;&#1086;%20&#1090;&#1088;&#1072;&#1112;&#1072;&#1114;&#1077;%20&#1089;&#1090;&#1091;&#1076;&#1080;&#1112;&#1072;%20_&#1044;&#1054;&#1055;&#1059;&#1034;&#1045;&#1053;&#1054;.docx"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12950</Words>
  <Characters>73818</Characters>
  <Application>Microsoft Office Word</Application>
  <DocSecurity>0</DocSecurity>
  <Lines>615</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Dragana Jovanovic</dc:creator>
  <cp:keywords/>
  <dc:description/>
  <cp:lastModifiedBy>Dragana Jovanovic</cp:lastModifiedBy>
  <cp:revision>2</cp:revision>
  <dcterms:created xsi:type="dcterms:W3CDTF">2025-04-24T17:13:00Z</dcterms:created>
  <dcterms:modified xsi:type="dcterms:W3CDTF">2025-04-24T17:13:00Z</dcterms:modified>
</cp:coreProperties>
</file>